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7445" w14:textId="77777777" w:rsidR="008B6E01" w:rsidRPr="00237CD3" w:rsidRDefault="008D072E" w:rsidP="00F448FF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237CD3">
        <w:rPr>
          <w:rFonts w:ascii="Arial" w:hAnsi="Arial" w:cs="Arial"/>
          <w:b/>
          <w:bCs/>
          <w:sz w:val="22"/>
          <w:szCs w:val="22"/>
          <w:lang w:val="en-GB"/>
        </w:rPr>
        <w:t>FOR IMMEDIATE RELEASE</w:t>
      </w:r>
    </w:p>
    <w:p w14:paraId="4F4D6550" w14:textId="77777777" w:rsidR="008B6E01" w:rsidRPr="00237CD3" w:rsidRDefault="008B6E01" w:rsidP="00F448FF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67349DA1" w14:textId="77777777" w:rsidR="008B6E01" w:rsidRPr="00237CD3" w:rsidRDefault="008B6E01" w:rsidP="00F448FF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237CD3">
        <w:rPr>
          <w:rFonts w:ascii="Arial" w:hAnsi="Arial" w:cs="Arial"/>
          <w:b/>
          <w:bCs/>
          <w:sz w:val="22"/>
          <w:szCs w:val="22"/>
          <w:lang w:val="en-GB"/>
        </w:rPr>
        <w:t>Contact</w:t>
      </w:r>
      <w:r w:rsidR="008C28C2" w:rsidRPr="00237CD3">
        <w:rPr>
          <w:rFonts w:ascii="Arial" w:hAnsi="Arial" w:cs="Arial"/>
          <w:b/>
          <w:bCs/>
          <w:sz w:val="22"/>
          <w:szCs w:val="22"/>
          <w:lang w:val="en-GB"/>
        </w:rPr>
        <w:t>s</w:t>
      </w:r>
      <w:r w:rsidRPr="00237CD3">
        <w:rPr>
          <w:rFonts w:ascii="Arial" w:hAnsi="Arial" w:cs="Arial"/>
          <w:b/>
          <w:bCs/>
          <w:sz w:val="22"/>
          <w:szCs w:val="22"/>
          <w:lang w:val="en-GB"/>
        </w:rPr>
        <w:t>:</w:t>
      </w:r>
    </w:p>
    <w:p w14:paraId="68901515" w14:textId="77777777" w:rsidR="008B6E01" w:rsidRPr="00237CD3" w:rsidRDefault="00A1429B" w:rsidP="00F448FF">
      <w:pPr>
        <w:jc w:val="both"/>
        <w:rPr>
          <w:rFonts w:ascii="Arial" w:hAnsi="Arial" w:cs="Arial"/>
          <w:sz w:val="22"/>
          <w:szCs w:val="22"/>
          <w:lang w:val="en-GB"/>
        </w:rPr>
      </w:pPr>
      <w:r w:rsidRPr="00237CD3">
        <w:rPr>
          <w:rFonts w:ascii="Arial" w:hAnsi="Arial" w:cs="Arial"/>
          <w:sz w:val="22"/>
          <w:szCs w:val="22"/>
          <w:lang w:val="en-GB"/>
        </w:rPr>
        <w:t xml:space="preserve">Michał Karkoszka, </w:t>
      </w:r>
      <w:proofErr w:type="spellStart"/>
      <w:r w:rsidRPr="00237CD3">
        <w:rPr>
          <w:rFonts w:ascii="Arial" w:hAnsi="Arial" w:cs="Arial"/>
          <w:sz w:val="22"/>
          <w:szCs w:val="22"/>
          <w:lang w:val="en-GB"/>
        </w:rPr>
        <w:t>Thermo</w:t>
      </w:r>
      <w:proofErr w:type="spellEnd"/>
      <w:r w:rsidRPr="00237CD3">
        <w:rPr>
          <w:rFonts w:ascii="Arial" w:hAnsi="Arial" w:cs="Arial"/>
          <w:sz w:val="22"/>
          <w:szCs w:val="22"/>
          <w:lang w:val="en-GB"/>
        </w:rPr>
        <w:t xml:space="preserve"> King</w:t>
      </w:r>
    </w:p>
    <w:p w14:paraId="7A85C089" w14:textId="77777777" w:rsidR="008B6E01" w:rsidRPr="00237CD3" w:rsidRDefault="00A1429B" w:rsidP="00F448FF">
      <w:pPr>
        <w:jc w:val="both"/>
        <w:rPr>
          <w:rFonts w:ascii="Arial" w:hAnsi="Arial" w:cs="Arial"/>
          <w:sz w:val="22"/>
          <w:szCs w:val="22"/>
          <w:lang w:val="en-GB"/>
        </w:rPr>
      </w:pPr>
      <w:r w:rsidRPr="00237CD3">
        <w:rPr>
          <w:rFonts w:ascii="Arial" w:hAnsi="Arial" w:cs="Arial"/>
          <w:sz w:val="22"/>
          <w:szCs w:val="22"/>
          <w:lang w:val="en-GB"/>
        </w:rPr>
        <w:t xml:space="preserve">+48 601 077 932, </w:t>
      </w:r>
      <w:hyperlink r:id="rId11" w:history="1">
        <w:r w:rsidRPr="00237CD3">
          <w:rPr>
            <w:rStyle w:val="Hyperlink"/>
            <w:rFonts w:ascii="Arial" w:hAnsi="Arial" w:cs="Arial"/>
            <w:sz w:val="22"/>
            <w:szCs w:val="22"/>
            <w:lang w:val="en-GB"/>
          </w:rPr>
          <w:t>michal.karkoszka@contractor.tranetechnologies.com</w:t>
        </w:r>
      </w:hyperlink>
      <w:r w:rsidRPr="00237CD3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783835E9" w14:textId="77777777" w:rsidR="008B6E01" w:rsidRPr="00237CD3" w:rsidRDefault="008B6E01" w:rsidP="00F448FF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63D22EF5" w14:textId="77777777" w:rsidR="00237CD3" w:rsidRDefault="00237CD3" w:rsidP="00F448FF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40553A56" w14:textId="766C29ED" w:rsidR="007124C2" w:rsidRPr="00237CD3" w:rsidRDefault="007124C2" w:rsidP="00F448FF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proofErr w:type="spellStart"/>
      <w:r w:rsidRPr="00237CD3">
        <w:rPr>
          <w:rFonts w:ascii="Arial" w:hAnsi="Arial" w:cs="Arial"/>
          <w:b/>
          <w:bCs/>
          <w:sz w:val="28"/>
          <w:szCs w:val="28"/>
          <w:lang w:val="en-GB"/>
        </w:rPr>
        <w:t>Thermo</w:t>
      </w:r>
      <w:proofErr w:type="spellEnd"/>
      <w:r w:rsidRPr="00237CD3">
        <w:rPr>
          <w:rFonts w:ascii="Arial" w:hAnsi="Arial" w:cs="Arial"/>
          <w:b/>
          <w:bCs/>
          <w:sz w:val="28"/>
          <w:szCs w:val="28"/>
          <w:lang w:val="en-GB"/>
        </w:rPr>
        <w:t xml:space="preserve"> King </w:t>
      </w:r>
      <w:r w:rsidR="00C9619E">
        <w:rPr>
          <w:rFonts w:ascii="Arial" w:hAnsi="Arial" w:cs="Arial"/>
          <w:b/>
          <w:bCs/>
          <w:sz w:val="28"/>
          <w:szCs w:val="28"/>
          <w:lang w:val="en-GB"/>
        </w:rPr>
        <w:t xml:space="preserve">Showcases </w:t>
      </w:r>
      <w:r w:rsidRPr="00237CD3">
        <w:rPr>
          <w:rFonts w:ascii="Arial" w:hAnsi="Arial" w:cs="Arial"/>
          <w:b/>
          <w:bCs/>
          <w:sz w:val="28"/>
          <w:szCs w:val="28"/>
          <w:lang w:val="en-GB"/>
        </w:rPr>
        <w:t xml:space="preserve">Electric </w:t>
      </w:r>
      <w:r w:rsidR="00027C4E" w:rsidRPr="00237CD3">
        <w:rPr>
          <w:rFonts w:ascii="Arial" w:hAnsi="Arial" w:cs="Arial"/>
          <w:b/>
          <w:bCs/>
          <w:sz w:val="28"/>
          <w:szCs w:val="28"/>
          <w:lang w:val="en-GB"/>
        </w:rPr>
        <w:t xml:space="preserve">Passenger Comfort </w:t>
      </w:r>
      <w:r w:rsidRPr="00237CD3">
        <w:rPr>
          <w:rFonts w:ascii="Arial" w:hAnsi="Arial" w:cs="Arial"/>
          <w:b/>
          <w:bCs/>
          <w:sz w:val="28"/>
          <w:szCs w:val="28"/>
          <w:lang w:val="en-GB"/>
        </w:rPr>
        <w:t>Solutions at Busworld Brussels 2025</w:t>
      </w:r>
    </w:p>
    <w:p w14:paraId="1AC1059C" w14:textId="77777777" w:rsidR="00FC7814" w:rsidRPr="00237CD3" w:rsidRDefault="00FC7814" w:rsidP="00F448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lang w:val="en-GB"/>
        </w:rPr>
      </w:pPr>
    </w:p>
    <w:p w14:paraId="119F6831" w14:textId="3C3DB866" w:rsidR="007124C2" w:rsidRDefault="00461C9A" w:rsidP="00CF0C8F">
      <w:pPr>
        <w:jc w:val="center"/>
        <w:rPr>
          <w:rFonts w:ascii="Arial" w:hAnsi="Arial" w:cs="Arial"/>
          <w:bCs/>
          <w:i/>
          <w:lang w:val="en-GB"/>
        </w:rPr>
      </w:pPr>
      <w:r w:rsidRPr="00237CD3">
        <w:rPr>
          <w:rFonts w:ascii="Arial" w:hAnsi="Arial" w:cs="Arial"/>
          <w:bCs/>
          <w:i/>
          <w:lang w:val="en-GB"/>
        </w:rPr>
        <w:t>A</w:t>
      </w:r>
      <w:r w:rsidR="00027C4E" w:rsidRPr="00237CD3">
        <w:rPr>
          <w:rFonts w:ascii="Arial" w:hAnsi="Arial" w:cs="Arial"/>
          <w:bCs/>
          <w:i/>
          <w:lang w:val="en-GB"/>
        </w:rPr>
        <w:t>dvanced heat pump</w:t>
      </w:r>
      <w:r w:rsidR="00AB5514" w:rsidRPr="00237CD3">
        <w:rPr>
          <w:rFonts w:ascii="Arial" w:hAnsi="Arial" w:cs="Arial"/>
          <w:bCs/>
          <w:i/>
          <w:lang w:val="en-GB"/>
        </w:rPr>
        <w:t xml:space="preserve"> </w:t>
      </w:r>
      <w:r w:rsidR="00135E2A">
        <w:rPr>
          <w:rFonts w:ascii="Arial" w:hAnsi="Arial" w:cs="Arial"/>
          <w:bCs/>
          <w:i/>
          <w:lang w:val="en-GB"/>
        </w:rPr>
        <w:t xml:space="preserve">technologies </w:t>
      </w:r>
      <w:r w:rsidR="00F13014">
        <w:rPr>
          <w:rFonts w:ascii="Arial" w:hAnsi="Arial" w:cs="Arial"/>
          <w:bCs/>
          <w:i/>
          <w:lang w:val="en-GB"/>
        </w:rPr>
        <w:t xml:space="preserve">and low GWP refrigerants </w:t>
      </w:r>
      <w:r w:rsidR="00135E2A">
        <w:rPr>
          <w:rFonts w:ascii="Arial" w:hAnsi="Arial" w:cs="Arial"/>
          <w:bCs/>
          <w:i/>
          <w:lang w:val="en-GB"/>
        </w:rPr>
        <w:t xml:space="preserve">address </w:t>
      </w:r>
      <w:r w:rsidR="00B5780D" w:rsidRPr="00237CD3">
        <w:rPr>
          <w:rFonts w:ascii="Arial" w:hAnsi="Arial" w:cs="Arial"/>
          <w:bCs/>
          <w:i/>
          <w:lang w:val="en-GB"/>
        </w:rPr>
        <w:t xml:space="preserve">the </w:t>
      </w:r>
      <w:r w:rsidR="00135E2A">
        <w:rPr>
          <w:rFonts w:ascii="Arial" w:hAnsi="Arial" w:cs="Arial"/>
          <w:bCs/>
          <w:i/>
          <w:lang w:val="en-GB"/>
        </w:rPr>
        <w:t xml:space="preserve">evolving </w:t>
      </w:r>
      <w:r w:rsidR="008954DC" w:rsidRPr="00237CD3">
        <w:rPr>
          <w:rFonts w:ascii="Arial" w:hAnsi="Arial" w:cs="Arial"/>
          <w:bCs/>
          <w:i/>
          <w:lang w:val="en-GB"/>
        </w:rPr>
        <w:t>n</w:t>
      </w:r>
      <w:r w:rsidR="00B5780D" w:rsidRPr="00237CD3">
        <w:rPr>
          <w:rFonts w:ascii="Arial" w:hAnsi="Arial" w:cs="Arial"/>
          <w:bCs/>
          <w:i/>
          <w:lang w:val="en-GB"/>
        </w:rPr>
        <w:t xml:space="preserve">eeds of a </w:t>
      </w:r>
      <w:r w:rsidR="00135E2A">
        <w:rPr>
          <w:rFonts w:ascii="Arial" w:hAnsi="Arial" w:cs="Arial"/>
          <w:bCs/>
          <w:i/>
          <w:lang w:val="en-GB"/>
        </w:rPr>
        <w:t xml:space="preserve">rapidly electrifying </w:t>
      </w:r>
      <w:r w:rsidR="008954DC" w:rsidRPr="00237CD3">
        <w:rPr>
          <w:rFonts w:ascii="Arial" w:hAnsi="Arial" w:cs="Arial"/>
          <w:bCs/>
          <w:i/>
          <w:lang w:val="en-GB"/>
        </w:rPr>
        <w:t>bus i</w:t>
      </w:r>
      <w:r w:rsidR="00B5780D" w:rsidRPr="00237CD3">
        <w:rPr>
          <w:rFonts w:ascii="Arial" w:hAnsi="Arial" w:cs="Arial"/>
          <w:bCs/>
          <w:i/>
          <w:lang w:val="en-GB"/>
        </w:rPr>
        <w:t>ndustry</w:t>
      </w:r>
      <w:r w:rsidR="008954DC" w:rsidRPr="00237CD3">
        <w:rPr>
          <w:rFonts w:ascii="Arial" w:hAnsi="Arial" w:cs="Arial"/>
          <w:bCs/>
          <w:i/>
          <w:lang w:val="en-GB"/>
        </w:rPr>
        <w:t>.</w:t>
      </w:r>
    </w:p>
    <w:p w14:paraId="0C406683" w14:textId="77777777" w:rsidR="00F46A9E" w:rsidRDefault="00F46A9E" w:rsidP="00CF0C8F">
      <w:pPr>
        <w:jc w:val="center"/>
        <w:rPr>
          <w:rFonts w:ascii="Arial" w:hAnsi="Arial" w:cs="Arial"/>
          <w:bCs/>
          <w:i/>
          <w:lang w:val="en-GB"/>
        </w:rPr>
      </w:pPr>
    </w:p>
    <w:p w14:paraId="07194B8A" w14:textId="7EEEF211" w:rsidR="00F46A9E" w:rsidRPr="00237CD3" w:rsidRDefault="00F46A9E" w:rsidP="00CF0C8F">
      <w:pPr>
        <w:jc w:val="center"/>
        <w:rPr>
          <w:rFonts w:ascii="Arial" w:hAnsi="Arial" w:cs="Arial"/>
          <w:bCs/>
          <w:i/>
          <w:lang w:val="en-GB"/>
        </w:rPr>
      </w:pPr>
      <w:r>
        <w:rPr>
          <w:rFonts w:ascii="Arial" w:hAnsi="Arial" w:cs="Arial"/>
          <w:bCs/>
          <w:i/>
          <w:noProof/>
          <w:lang w:val="en-GB"/>
        </w:rPr>
        <w:drawing>
          <wp:inline distT="0" distB="0" distL="0" distR="0" wp14:anchorId="2FC97C60" wp14:editId="11F5B6FC">
            <wp:extent cx="5876290" cy="3921760"/>
            <wp:effectExtent l="0" t="0" r="0" b="2540"/>
            <wp:docPr id="877607762" name="Afbeelding 1" descr="Afbeelding met buitenshuis, hemel, weg, Landvoertui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607762" name="Afbeelding 1" descr="Afbeelding met buitenshuis, hemel, weg, Landvoertuig&#10;&#10;Door AI gegenereerde inhoud is mogelijk onjuis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290" cy="392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9F901" w14:textId="77777777" w:rsidR="00C153C7" w:rsidRPr="00237CD3" w:rsidRDefault="00C153C7" w:rsidP="00F448FF">
      <w:pPr>
        <w:pStyle w:val="Lijstalinea"/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05259E6D" w14:textId="1C783A86" w:rsidR="007124C2" w:rsidRPr="00237CD3" w:rsidRDefault="007D198C" w:rsidP="00F448FF">
      <w:pPr>
        <w:jc w:val="both"/>
        <w:rPr>
          <w:rFonts w:ascii="Arial" w:hAnsi="Arial" w:cs="Arial"/>
          <w:sz w:val="22"/>
          <w:szCs w:val="22"/>
          <w:lang w:val="en-GB"/>
        </w:rPr>
      </w:pPr>
      <w:r w:rsidRPr="27457F65">
        <w:rPr>
          <w:rFonts w:ascii="Arial" w:hAnsi="Arial" w:cs="Arial"/>
          <w:b/>
          <w:bCs/>
          <w:sz w:val="22"/>
          <w:szCs w:val="22"/>
          <w:lang w:val="en-GB"/>
        </w:rPr>
        <w:t>Brussels,</w:t>
      </w:r>
      <w:r w:rsidR="00135E2A" w:rsidRPr="27457F65">
        <w:rPr>
          <w:rFonts w:ascii="Arial" w:hAnsi="Arial" w:cs="Arial"/>
          <w:b/>
          <w:bCs/>
          <w:sz w:val="22"/>
          <w:szCs w:val="22"/>
          <w:lang w:val="en-GB"/>
        </w:rPr>
        <w:t xml:space="preserve"> Belgium</w:t>
      </w:r>
      <w:r w:rsidR="49EBDDFE" w:rsidRPr="27457F65">
        <w:rPr>
          <w:rFonts w:ascii="Arial" w:hAnsi="Arial" w:cs="Arial"/>
          <w:b/>
          <w:bCs/>
          <w:sz w:val="22"/>
          <w:szCs w:val="22"/>
          <w:lang w:val="en-GB"/>
        </w:rPr>
        <w:t xml:space="preserve"> —</w:t>
      </w:r>
      <w:r w:rsidR="10B757CE" w:rsidRPr="27457F65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BA5584" w:rsidRPr="27457F65">
        <w:rPr>
          <w:rFonts w:ascii="Arial" w:hAnsi="Arial" w:cs="Arial"/>
          <w:b/>
          <w:bCs/>
          <w:sz w:val="22"/>
          <w:szCs w:val="22"/>
          <w:lang w:val="en-GB"/>
        </w:rPr>
        <w:t>Sept</w:t>
      </w:r>
      <w:r w:rsidR="007124C2" w:rsidRPr="27457F65">
        <w:rPr>
          <w:rFonts w:ascii="Arial" w:hAnsi="Arial" w:cs="Arial"/>
          <w:b/>
          <w:bCs/>
          <w:sz w:val="22"/>
          <w:szCs w:val="22"/>
          <w:lang w:val="en-GB"/>
        </w:rPr>
        <w:t xml:space="preserve">ember </w:t>
      </w:r>
      <w:r w:rsidR="00AF72FD">
        <w:rPr>
          <w:rFonts w:ascii="Arial" w:hAnsi="Arial" w:cs="Arial"/>
          <w:b/>
          <w:bCs/>
          <w:sz w:val="22"/>
          <w:szCs w:val="22"/>
          <w:lang w:val="en-GB"/>
        </w:rPr>
        <w:t>25</w:t>
      </w:r>
      <w:r w:rsidR="004E41FC" w:rsidRPr="27457F65">
        <w:rPr>
          <w:rFonts w:ascii="Arial" w:hAnsi="Arial" w:cs="Arial"/>
          <w:b/>
          <w:bCs/>
          <w:sz w:val="22"/>
          <w:szCs w:val="22"/>
          <w:lang w:val="en-GB"/>
        </w:rPr>
        <w:t>, 202</w:t>
      </w:r>
      <w:r w:rsidR="007124C2" w:rsidRPr="27457F65">
        <w:rPr>
          <w:rFonts w:ascii="Arial" w:hAnsi="Arial" w:cs="Arial"/>
          <w:b/>
          <w:bCs/>
          <w:sz w:val="22"/>
          <w:szCs w:val="22"/>
          <w:lang w:val="en-GB"/>
        </w:rPr>
        <w:t>5</w:t>
      </w:r>
      <w:r w:rsidRPr="27457F65">
        <w:rPr>
          <w:rFonts w:ascii="Arial" w:hAnsi="Arial" w:cs="Arial"/>
          <w:sz w:val="22"/>
          <w:szCs w:val="22"/>
          <w:lang w:val="en-GB"/>
        </w:rPr>
        <w:t xml:space="preserve"> –</w:t>
      </w:r>
      <w:r w:rsidR="00C468F8" w:rsidRPr="27457F65">
        <w:rPr>
          <w:rFonts w:ascii="Arial" w:hAnsi="Arial" w:cs="Arial"/>
          <w:sz w:val="22"/>
          <w:szCs w:val="22"/>
          <w:lang w:val="en-GB"/>
        </w:rPr>
        <w:t xml:space="preserve"> </w:t>
      </w:r>
      <w:hyperlink r:id="rId13">
        <w:proofErr w:type="spellStart"/>
        <w:r w:rsidR="00C468F8" w:rsidRPr="27457F65">
          <w:rPr>
            <w:rStyle w:val="Hyperlink"/>
            <w:rFonts w:ascii="Arial" w:hAnsi="Arial" w:cs="Arial"/>
            <w:sz w:val="22"/>
            <w:szCs w:val="22"/>
            <w:lang w:val="en-GB"/>
          </w:rPr>
          <w:t>Thermo</w:t>
        </w:r>
        <w:proofErr w:type="spellEnd"/>
        <w:r w:rsidR="00C468F8" w:rsidRPr="27457F65">
          <w:rPr>
            <w:rStyle w:val="Hyperlink"/>
            <w:rFonts w:ascii="Arial" w:hAnsi="Arial" w:cs="Arial"/>
            <w:sz w:val="22"/>
            <w:szCs w:val="22"/>
            <w:lang w:val="en-GB"/>
          </w:rPr>
          <w:t xml:space="preserve"> King®</w:t>
        </w:r>
      </w:hyperlink>
      <w:r w:rsidR="00C468F8" w:rsidRPr="27457F65">
        <w:rPr>
          <w:rFonts w:ascii="Arial" w:hAnsi="Arial" w:cs="Arial"/>
          <w:sz w:val="22"/>
          <w:szCs w:val="22"/>
          <w:lang w:val="en-GB"/>
        </w:rPr>
        <w:t xml:space="preserve">, a leader in transport temperature control solutions and a brand of </w:t>
      </w:r>
      <w:hyperlink r:id="rId14">
        <w:r w:rsidR="00C468F8" w:rsidRPr="27457F65">
          <w:rPr>
            <w:rStyle w:val="Hyperlink"/>
            <w:rFonts w:ascii="Arial" w:hAnsi="Arial" w:cs="Arial"/>
            <w:sz w:val="22"/>
            <w:szCs w:val="22"/>
            <w:lang w:val="en-GB"/>
          </w:rPr>
          <w:t>Trane Technologies</w:t>
        </w:r>
      </w:hyperlink>
      <w:r w:rsidR="00C468F8" w:rsidRPr="27457F65">
        <w:rPr>
          <w:rFonts w:ascii="Arial" w:hAnsi="Arial" w:cs="Arial"/>
          <w:sz w:val="22"/>
          <w:szCs w:val="22"/>
          <w:lang w:val="en-GB"/>
        </w:rPr>
        <w:t xml:space="preserve">, </w:t>
      </w:r>
      <w:r w:rsidR="007124C2" w:rsidRPr="27457F65">
        <w:rPr>
          <w:rFonts w:ascii="Arial" w:hAnsi="Arial" w:cs="Arial"/>
          <w:sz w:val="22"/>
          <w:szCs w:val="22"/>
          <w:lang w:val="en-GB"/>
        </w:rPr>
        <w:t xml:space="preserve">will present its </w:t>
      </w:r>
      <w:r w:rsidR="00135E2A" w:rsidRPr="27457F65">
        <w:rPr>
          <w:rFonts w:ascii="Arial" w:hAnsi="Arial" w:cs="Arial"/>
          <w:sz w:val="22"/>
          <w:szCs w:val="22"/>
          <w:lang w:val="en-GB"/>
        </w:rPr>
        <w:t xml:space="preserve">newest </w:t>
      </w:r>
      <w:r w:rsidR="007124C2" w:rsidRPr="27457F65">
        <w:rPr>
          <w:rFonts w:ascii="Arial" w:hAnsi="Arial" w:cs="Arial"/>
          <w:sz w:val="22"/>
          <w:szCs w:val="22"/>
          <w:lang w:val="en-GB"/>
        </w:rPr>
        <w:t>electric bus climate</w:t>
      </w:r>
      <w:r w:rsidR="3656485B" w:rsidRPr="27457F65">
        <w:rPr>
          <w:rFonts w:ascii="Arial" w:hAnsi="Arial" w:cs="Arial"/>
          <w:sz w:val="22"/>
          <w:szCs w:val="22"/>
          <w:lang w:val="en-GB"/>
        </w:rPr>
        <w:t>-</w:t>
      </w:r>
      <w:r w:rsidR="007124C2" w:rsidRPr="27457F65">
        <w:rPr>
          <w:rFonts w:ascii="Arial" w:hAnsi="Arial" w:cs="Arial"/>
          <w:sz w:val="22"/>
          <w:szCs w:val="22"/>
          <w:lang w:val="en-GB"/>
        </w:rPr>
        <w:t>control technologies at Busworld Brussels 2025</w:t>
      </w:r>
      <w:r w:rsidR="00CD1746" w:rsidRPr="27457F65">
        <w:rPr>
          <w:rFonts w:ascii="Arial" w:hAnsi="Arial" w:cs="Arial"/>
          <w:sz w:val="22"/>
          <w:szCs w:val="22"/>
          <w:lang w:val="en-GB"/>
        </w:rPr>
        <w:t xml:space="preserve">, </w:t>
      </w:r>
      <w:r w:rsidR="0046177D" w:rsidRPr="27457F65">
        <w:rPr>
          <w:rFonts w:ascii="Arial" w:hAnsi="Arial" w:cs="Arial"/>
          <w:sz w:val="22"/>
          <w:szCs w:val="22"/>
          <w:lang w:val="en-GB"/>
        </w:rPr>
        <w:t>from 4 to 9</w:t>
      </w:r>
      <w:r w:rsidR="00CD1746" w:rsidRPr="27457F65">
        <w:rPr>
          <w:rFonts w:ascii="Arial" w:hAnsi="Arial" w:cs="Arial"/>
          <w:sz w:val="22"/>
          <w:szCs w:val="22"/>
          <w:lang w:val="en-GB"/>
        </w:rPr>
        <w:t xml:space="preserve"> October</w:t>
      </w:r>
      <w:r w:rsidR="007124C2" w:rsidRPr="27457F65">
        <w:rPr>
          <w:rFonts w:ascii="Arial" w:hAnsi="Arial" w:cs="Arial"/>
          <w:sz w:val="22"/>
          <w:szCs w:val="22"/>
          <w:lang w:val="en-GB"/>
        </w:rPr>
        <w:t xml:space="preserve">. </w:t>
      </w:r>
      <w:r w:rsidR="00A16907" w:rsidRPr="27457F65">
        <w:rPr>
          <w:rFonts w:ascii="Arial" w:hAnsi="Arial" w:cs="Arial"/>
          <w:sz w:val="22"/>
          <w:szCs w:val="22"/>
          <w:lang w:val="en-GB"/>
        </w:rPr>
        <w:t xml:space="preserve">The </w:t>
      </w:r>
      <w:r w:rsidR="008037BD" w:rsidRPr="27457F65">
        <w:rPr>
          <w:rFonts w:ascii="Arial" w:hAnsi="Arial" w:cs="Arial"/>
          <w:sz w:val="22"/>
          <w:szCs w:val="22"/>
          <w:lang w:val="en-GB"/>
        </w:rPr>
        <w:t>all-electric</w:t>
      </w:r>
      <w:r w:rsidR="0048629C" w:rsidRPr="27457F65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A16907" w:rsidRPr="27457F65">
        <w:rPr>
          <w:rFonts w:ascii="Arial" w:hAnsi="Arial" w:cs="Arial"/>
          <w:sz w:val="22"/>
          <w:szCs w:val="22"/>
          <w:lang w:val="en-GB"/>
        </w:rPr>
        <w:t>Thermo</w:t>
      </w:r>
      <w:proofErr w:type="spellEnd"/>
      <w:r w:rsidR="00A16907" w:rsidRPr="27457F65">
        <w:rPr>
          <w:rFonts w:ascii="Arial" w:hAnsi="Arial" w:cs="Arial"/>
          <w:sz w:val="22"/>
          <w:szCs w:val="22"/>
          <w:lang w:val="en-GB"/>
        </w:rPr>
        <w:t xml:space="preserve"> King </w:t>
      </w:r>
      <w:r w:rsidR="008037BD" w:rsidRPr="27457F65">
        <w:rPr>
          <w:rFonts w:ascii="Arial" w:hAnsi="Arial" w:cs="Arial"/>
          <w:sz w:val="22"/>
          <w:szCs w:val="22"/>
          <w:lang w:val="en-GB"/>
        </w:rPr>
        <w:t xml:space="preserve">stand </w:t>
      </w:r>
      <w:r w:rsidR="00DC5AE6" w:rsidRPr="27457F65">
        <w:rPr>
          <w:rFonts w:ascii="Arial" w:hAnsi="Arial" w:cs="Arial"/>
          <w:sz w:val="22"/>
          <w:szCs w:val="22"/>
          <w:lang w:val="en-GB"/>
        </w:rPr>
        <w:t xml:space="preserve">will </w:t>
      </w:r>
      <w:r w:rsidR="00A16907" w:rsidRPr="27457F65">
        <w:rPr>
          <w:rFonts w:ascii="Arial" w:hAnsi="Arial" w:cs="Arial"/>
          <w:sz w:val="22"/>
          <w:szCs w:val="22"/>
          <w:lang w:val="en-GB"/>
        </w:rPr>
        <w:t xml:space="preserve">highlight </w:t>
      </w:r>
      <w:r w:rsidR="00516F6E" w:rsidRPr="27457F65">
        <w:rPr>
          <w:rFonts w:ascii="Arial" w:hAnsi="Arial" w:cs="Arial"/>
          <w:sz w:val="22"/>
          <w:szCs w:val="22"/>
          <w:lang w:val="en-GB"/>
        </w:rPr>
        <w:t xml:space="preserve">solutions designed to enhance passenger comfort and support the </w:t>
      </w:r>
      <w:r w:rsidR="00A16907" w:rsidRPr="27457F65">
        <w:rPr>
          <w:rFonts w:ascii="Arial" w:hAnsi="Arial" w:cs="Arial"/>
          <w:sz w:val="22"/>
          <w:szCs w:val="22"/>
          <w:lang w:val="en-GB"/>
        </w:rPr>
        <w:t>b</w:t>
      </w:r>
      <w:r w:rsidR="00331A24" w:rsidRPr="27457F65">
        <w:rPr>
          <w:rFonts w:ascii="Arial" w:hAnsi="Arial" w:cs="Arial"/>
          <w:sz w:val="22"/>
          <w:szCs w:val="22"/>
          <w:lang w:val="en-GB"/>
        </w:rPr>
        <w:t xml:space="preserve">us </w:t>
      </w:r>
      <w:r w:rsidR="00516F6E" w:rsidRPr="27457F65">
        <w:rPr>
          <w:rFonts w:ascii="Arial" w:hAnsi="Arial" w:cs="Arial"/>
          <w:sz w:val="22"/>
          <w:szCs w:val="22"/>
          <w:lang w:val="en-GB"/>
        </w:rPr>
        <w:t xml:space="preserve">industry’s transition to </w:t>
      </w:r>
      <w:r w:rsidR="00331A24" w:rsidRPr="27457F65">
        <w:rPr>
          <w:rFonts w:ascii="Arial" w:hAnsi="Arial" w:cs="Arial"/>
          <w:sz w:val="22"/>
          <w:szCs w:val="22"/>
          <w:lang w:val="en-GB"/>
        </w:rPr>
        <w:t>electrification</w:t>
      </w:r>
      <w:r w:rsidR="00A16907" w:rsidRPr="27457F65">
        <w:rPr>
          <w:rFonts w:ascii="Arial" w:hAnsi="Arial" w:cs="Arial"/>
          <w:sz w:val="22"/>
          <w:szCs w:val="22"/>
          <w:lang w:val="en-GB"/>
        </w:rPr>
        <w:t xml:space="preserve">, including </w:t>
      </w:r>
      <w:r w:rsidR="007124C2" w:rsidRPr="27457F65">
        <w:rPr>
          <w:rFonts w:ascii="Arial" w:hAnsi="Arial" w:cs="Arial"/>
          <w:sz w:val="22"/>
          <w:szCs w:val="22"/>
          <w:lang w:val="en-GB"/>
        </w:rPr>
        <w:t xml:space="preserve">the </w:t>
      </w:r>
      <w:r w:rsidR="008A2010" w:rsidRPr="27457F65">
        <w:rPr>
          <w:rFonts w:ascii="Arial" w:hAnsi="Arial" w:cs="Arial"/>
          <w:sz w:val="22"/>
          <w:szCs w:val="22"/>
          <w:lang w:val="en-GB"/>
        </w:rPr>
        <w:t xml:space="preserve">Athenia™ ENVI R-744 (CO2), </w:t>
      </w:r>
      <w:r w:rsidR="007124C2" w:rsidRPr="27457F65">
        <w:rPr>
          <w:rFonts w:ascii="Arial" w:hAnsi="Arial" w:cs="Arial"/>
          <w:sz w:val="22"/>
          <w:szCs w:val="22"/>
          <w:lang w:val="en-GB"/>
        </w:rPr>
        <w:t>S30—e heat pump</w:t>
      </w:r>
      <w:r w:rsidR="00515659" w:rsidRPr="27457F65">
        <w:rPr>
          <w:rFonts w:ascii="Arial" w:hAnsi="Arial" w:cs="Arial"/>
          <w:sz w:val="22"/>
          <w:szCs w:val="22"/>
          <w:lang w:val="en-GB"/>
        </w:rPr>
        <w:t>s</w:t>
      </w:r>
      <w:r w:rsidR="007124C2" w:rsidRPr="27457F65">
        <w:rPr>
          <w:rFonts w:ascii="Arial" w:hAnsi="Arial" w:cs="Arial"/>
          <w:sz w:val="22"/>
          <w:szCs w:val="22"/>
          <w:lang w:val="en-GB"/>
        </w:rPr>
        <w:t xml:space="preserve">, </w:t>
      </w:r>
      <w:r w:rsidR="00C031D0" w:rsidRPr="27457F65">
        <w:rPr>
          <w:rFonts w:ascii="Arial" w:hAnsi="Arial" w:cs="Arial"/>
          <w:sz w:val="22"/>
          <w:szCs w:val="22"/>
          <w:lang w:val="en-GB"/>
        </w:rPr>
        <w:t xml:space="preserve">and the latest </w:t>
      </w:r>
      <w:r w:rsidR="007124C2" w:rsidRPr="27457F65">
        <w:rPr>
          <w:rFonts w:ascii="Arial" w:hAnsi="Arial" w:cs="Arial"/>
          <w:sz w:val="22"/>
          <w:szCs w:val="22"/>
          <w:lang w:val="en-GB"/>
        </w:rPr>
        <w:t>Refrigerant-to-Water (R2W) heat pump option for the Athenia MKII E series.</w:t>
      </w:r>
    </w:p>
    <w:p w14:paraId="1D54A7A8" w14:textId="77777777" w:rsidR="00AB5514" w:rsidRPr="00237CD3" w:rsidRDefault="00AB5514" w:rsidP="00F448FF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654FC54E" w14:textId="16BDEB28" w:rsidR="008C6A1B" w:rsidRPr="00237CD3" w:rsidRDefault="002F32A6" w:rsidP="008C6A1B">
      <w:pPr>
        <w:jc w:val="both"/>
        <w:rPr>
          <w:rFonts w:ascii="Arial" w:hAnsi="Arial" w:cs="Arial"/>
          <w:sz w:val="22"/>
          <w:szCs w:val="22"/>
          <w:lang w:val="en-GB"/>
        </w:rPr>
      </w:pPr>
      <w:r w:rsidRPr="002F32A6">
        <w:rPr>
          <w:rFonts w:ascii="Arial" w:hAnsi="Arial" w:cs="Arial"/>
          <w:sz w:val="22"/>
          <w:szCs w:val="22"/>
        </w:rPr>
        <w:t>With more than two thirds of new city and intercity buses now electric, the industry is undergoing a significant shift.</w:t>
      </w:r>
      <w:r w:rsidR="008C6A1B" w:rsidRPr="00237CD3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8C6A1B" w:rsidRPr="00237CD3">
        <w:rPr>
          <w:rFonts w:ascii="Arial" w:hAnsi="Arial" w:cs="Arial"/>
          <w:sz w:val="22"/>
          <w:szCs w:val="22"/>
          <w:lang w:val="en-GB"/>
        </w:rPr>
        <w:t>Thermo</w:t>
      </w:r>
      <w:proofErr w:type="spellEnd"/>
      <w:r w:rsidR="008C6A1B" w:rsidRPr="00237CD3">
        <w:rPr>
          <w:rFonts w:ascii="Arial" w:hAnsi="Arial" w:cs="Arial"/>
          <w:sz w:val="22"/>
          <w:szCs w:val="22"/>
          <w:lang w:val="en-GB"/>
        </w:rPr>
        <w:t xml:space="preserve"> King is well </w:t>
      </w:r>
      <w:r>
        <w:rPr>
          <w:rFonts w:ascii="Arial" w:hAnsi="Arial" w:cs="Arial"/>
          <w:sz w:val="22"/>
          <w:szCs w:val="22"/>
          <w:lang w:val="en-GB"/>
        </w:rPr>
        <w:t xml:space="preserve">positioned </w:t>
      </w:r>
      <w:r w:rsidR="008C6A1B" w:rsidRPr="00237CD3">
        <w:rPr>
          <w:rFonts w:ascii="Arial" w:hAnsi="Arial" w:cs="Arial"/>
          <w:sz w:val="22"/>
          <w:szCs w:val="22"/>
          <w:lang w:val="en-GB"/>
        </w:rPr>
        <w:t xml:space="preserve">to support this transition, drawing on its expertise in </w:t>
      </w:r>
      <w:r w:rsidR="00EB06F9" w:rsidRPr="00237CD3">
        <w:rPr>
          <w:rFonts w:ascii="Arial" w:hAnsi="Arial" w:cs="Arial"/>
          <w:sz w:val="22"/>
          <w:szCs w:val="22"/>
          <w:lang w:val="en-GB"/>
        </w:rPr>
        <w:t xml:space="preserve">sustainable </w:t>
      </w:r>
      <w:r w:rsidR="008C6A1B" w:rsidRPr="00237CD3">
        <w:rPr>
          <w:rFonts w:ascii="Arial" w:hAnsi="Arial" w:cs="Arial"/>
          <w:sz w:val="22"/>
          <w:szCs w:val="22"/>
          <w:lang w:val="en-GB"/>
        </w:rPr>
        <w:t xml:space="preserve">climate control and energy efficiency. </w:t>
      </w:r>
      <w:proofErr w:type="spellStart"/>
      <w:r w:rsidR="00EB06F9" w:rsidRPr="00237CD3">
        <w:rPr>
          <w:rFonts w:ascii="Arial" w:hAnsi="Arial" w:cs="Arial"/>
          <w:sz w:val="22"/>
          <w:szCs w:val="22"/>
          <w:lang w:val="en-GB"/>
        </w:rPr>
        <w:t>Thermo</w:t>
      </w:r>
      <w:proofErr w:type="spellEnd"/>
      <w:r w:rsidR="00EB06F9" w:rsidRPr="00237CD3">
        <w:rPr>
          <w:rFonts w:ascii="Arial" w:hAnsi="Arial" w:cs="Arial"/>
          <w:sz w:val="22"/>
          <w:szCs w:val="22"/>
          <w:lang w:val="en-GB"/>
        </w:rPr>
        <w:t xml:space="preserve"> King</w:t>
      </w:r>
      <w:r w:rsidR="007A4FE6">
        <w:rPr>
          <w:rFonts w:ascii="Arial" w:hAnsi="Arial" w:cs="Arial"/>
          <w:sz w:val="22"/>
          <w:szCs w:val="22"/>
          <w:lang w:val="en-GB"/>
        </w:rPr>
        <w:t>’s</w:t>
      </w:r>
      <w:r w:rsidR="00EB06F9" w:rsidRPr="00237CD3">
        <w:rPr>
          <w:rFonts w:ascii="Arial" w:hAnsi="Arial" w:cs="Arial"/>
          <w:sz w:val="22"/>
          <w:szCs w:val="22"/>
          <w:lang w:val="en-GB"/>
        </w:rPr>
        <w:t xml:space="preserve"> </w:t>
      </w:r>
      <w:r w:rsidR="008C6A1B" w:rsidRPr="00237CD3">
        <w:rPr>
          <w:rFonts w:ascii="Arial" w:hAnsi="Arial" w:cs="Arial"/>
          <w:sz w:val="22"/>
          <w:szCs w:val="22"/>
          <w:lang w:val="en-GB"/>
        </w:rPr>
        <w:t xml:space="preserve">advanced </w:t>
      </w:r>
      <w:r w:rsidR="00EB06F9" w:rsidRPr="00237CD3">
        <w:rPr>
          <w:rFonts w:ascii="Arial" w:hAnsi="Arial" w:cs="Arial"/>
          <w:sz w:val="22"/>
          <w:szCs w:val="22"/>
          <w:lang w:val="en-GB"/>
        </w:rPr>
        <w:t>heating, ventilation and air-conditioning (</w:t>
      </w:r>
      <w:r w:rsidR="008C6A1B" w:rsidRPr="00237CD3">
        <w:rPr>
          <w:rFonts w:ascii="Arial" w:hAnsi="Arial" w:cs="Arial"/>
          <w:sz w:val="22"/>
          <w:szCs w:val="22"/>
          <w:lang w:val="en-GB"/>
        </w:rPr>
        <w:t>HVAC</w:t>
      </w:r>
      <w:r w:rsidR="00EB06F9" w:rsidRPr="00237CD3">
        <w:rPr>
          <w:rFonts w:ascii="Arial" w:hAnsi="Arial" w:cs="Arial"/>
          <w:sz w:val="22"/>
          <w:szCs w:val="22"/>
          <w:lang w:val="en-GB"/>
        </w:rPr>
        <w:t>)</w:t>
      </w:r>
      <w:r w:rsidR="008C6A1B" w:rsidRPr="00237CD3">
        <w:rPr>
          <w:rFonts w:ascii="Arial" w:hAnsi="Arial" w:cs="Arial"/>
          <w:sz w:val="22"/>
          <w:szCs w:val="22"/>
          <w:lang w:val="en-GB"/>
        </w:rPr>
        <w:t xml:space="preserve"> systems are designed to maintain consistent passenger comfort while helping to extend battery life through precise temperature management.</w:t>
      </w:r>
    </w:p>
    <w:p w14:paraId="19248B88" w14:textId="77777777" w:rsidR="00007304" w:rsidRPr="00237CD3" w:rsidRDefault="00007304" w:rsidP="008C6A1B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67C7B169" w14:textId="3715D045" w:rsidR="008C6A1B" w:rsidRDefault="008C6A1B" w:rsidP="00F448FF">
      <w:pPr>
        <w:jc w:val="both"/>
        <w:rPr>
          <w:rFonts w:ascii="Arial" w:hAnsi="Arial" w:cs="Arial"/>
          <w:sz w:val="22"/>
          <w:szCs w:val="22"/>
        </w:rPr>
      </w:pPr>
      <w:r w:rsidRPr="27457F65">
        <w:rPr>
          <w:rFonts w:ascii="Arial" w:hAnsi="Arial" w:cs="Arial"/>
          <w:sz w:val="22"/>
          <w:szCs w:val="22"/>
          <w:lang w:val="en-GB"/>
        </w:rPr>
        <w:lastRenderedPageBreak/>
        <w:t xml:space="preserve">“As fleets </w:t>
      </w:r>
      <w:r w:rsidR="00110202" w:rsidRPr="27457F65">
        <w:rPr>
          <w:rFonts w:ascii="Arial" w:hAnsi="Arial" w:cs="Arial"/>
          <w:sz w:val="22"/>
          <w:szCs w:val="22"/>
          <w:lang w:val="en-GB"/>
        </w:rPr>
        <w:t xml:space="preserve">shift </w:t>
      </w:r>
      <w:r w:rsidRPr="27457F65">
        <w:rPr>
          <w:rFonts w:ascii="Arial" w:hAnsi="Arial" w:cs="Arial"/>
          <w:sz w:val="22"/>
          <w:szCs w:val="22"/>
          <w:lang w:val="en-GB"/>
        </w:rPr>
        <w:t xml:space="preserve">to electric, our role is to </w:t>
      </w:r>
      <w:r w:rsidR="00110202" w:rsidRPr="27457F65">
        <w:rPr>
          <w:rFonts w:ascii="Arial" w:hAnsi="Arial" w:cs="Arial"/>
          <w:sz w:val="22"/>
          <w:szCs w:val="22"/>
          <w:lang w:val="en-GB"/>
        </w:rPr>
        <w:t xml:space="preserve">keep </w:t>
      </w:r>
      <w:r w:rsidRPr="27457F65">
        <w:rPr>
          <w:rFonts w:ascii="Arial" w:hAnsi="Arial" w:cs="Arial"/>
          <w:sz w:val="22"/>
          <w:szCs w:val="22"/>
          <w:lang w:val="en-GB"/>
        </w:rPr>
        <w:t>both passengers and vehicle batteries at their best</w:t>
      </w:r>
      <w:r w:rsidR="00A66A32" w:rsidRPr="27457F65">
        <w:rPr>
          <w:rFonts w:ascii="Arial" w:hAnsi="Arial" w:cs="Arial"/>
          <w:sz w:val="22"/>
          <w:szCs w:val="22"/>
          <w:lang w:val="en-GB"/>
        </w:rPr>
        <w:t>. R</w:t>
      </w:r>
      <w:r w:rsidRPr="27457F65">
        <w:rPr>
          <w:rFonts w:ascii="Arial" w:hAnsi="Arial" w:cs="Arial"/>
          <w:sz w:val="22"/>
          <w:szCs w:val="22"/>
          <w:lang w:val="en-GB"/>
        </w:rPr>
        <w:t>espon</w:t>
      </w:r>
      <w:r w:rsidR="00A66A32" w:rsidRPr="27457F65">
        <w:rPr>
          <w:rFonts w:ascii="Arial" w:hAnsi="Arial" w:cs="Arial"/>
          <w:sz w:val="22"/>
          <w:szCs w:val="22"/>
          <w:lang w:val="en-GB"/>
        </w:rPr>
        <w:t>ding</w:t>
      </w:r>
      <w:r w:rsidRPr="27457F65">
        <w:rPr>
          <w:rFonts w:ascii="Arial" w:hAnsi="Arial" w:cs="Arial"/>
          <w:sz w:val="22"/>
          <w:szCs w:val="22"/>
          <w:lang w:val="en-GB"/>
        </w:rPr>
        <w:t xml:space="preserve"> to environmental priorities and regulatory requirements, </w:t>
      </w:r>
      <w:r w:rsidR="0075698B" w:rsidRPr="27457F65">
        <w:rPr>
          <w:rFonts w:ascii="Arial" w:hAnsi="Arial" w:cs="Arial"/>
          <w:sz w:val="22"/>
          <w:szCs w:val="22"/>
          <w:lang w:val="en-GB"/>
        </w:rPr>
        <w:t xml:space="preserve">we work </w:t>
      </w:r>
      <w:r w:rsidRPr="27457F65">
        <w:rPr>
          <w:rFonts w:ascii="Arial" w:hAnsi="Arial" w:cs="Arial"/>
          <w:sz w:val="22"/>
          <w:szCs w:val="22"/>
          <w:lang w:val="en-GB"/>
        </w:rPr>
        <w:t xml:space="preserve">closely with manufacturers, operators and service providers to meet </w:t>
      </w:r>
      <w:r w:rsidR="00901F55" w:rsidRPr="27457F65">
        <w:rPr>
          <w:rFonts w:ascii="Arial" w:hAnsi="Arial" w:cs="Arial"/>
          <w:sz w:val="22"/>
          <w:szCs w:val="22"/>
          <w:lang w:val="en-GB"/>
        </w:rPr>
        <w:t xml:space="preserve">their </w:t>
      </w:r>
      <w:r w:rsidR="00AF3E8B" w:rsidRPr="27457F65">
        <w:rPr>
          <w:rFonts w:ascii="Arial" w:hAnsi="Arial" w:cs="Arial"/>
          <w:sz w:val="22"/>
          <w:szCs w:val="22"/>
          <w:lang w:val="en-GB"/>
        </w:rPr>
        <w:t xml:space="preserve">operational and </w:t>
      </w:r>
      <w:r w:rsidRPr="27457F65">
        <w:rPr>
          <w:rFonts w:ascii="Arial" w:hAnsi="Arial" w:cs="Arial"/>
          <w:sz w:val="22"/>
          <w:szCs w:val="22"/>
          <w:lang w:val="en-GB"/>
        </w:rPr>
        <w:t xml:space="preserve">sustainability </w:t>
      </w:r>
      <w:r w:rsidR="00CE7EC2" w:rsidRPr="27457F65">
        <w:rPr>
          <w:rFonts w:ascii="Arial" w:hAnsi="Arial" w:cs="Arial"/>
          <w:sz w:val="22"/>
          <w:szCs w:val="22"/>
          <w:lang w:val="en-GB"/>
        </w:rPr>
        <w:t>needs</w:t>
      </w:r>
      <w:r w:rsidR="00AF3E8B" w:rsidRPr="27457F65">
        <w:rPr>
          <w:rFonts w:ascii="Arial" w:hAnsi="Arial" w:cs="Arial"/>
          <w:sz w:val="22"/>
          <w:szCs w:val="22"/>
          <w:lang w:val="en-GB"/>
        </w:rPr>
        <w:t>,</w:t>
      </w:r>
      <w:r w:rsidR="00A66A32" w:rsidRPr="27457F65">
        <w:rPr>
          <w:rFonts w:ascii="Arial" w:hAnsi="Arial" w:cs="Arial"/>
          <w:sz w:val="22"/>
          <w:szCs w:val="22"/>
          <w:lang w:val="en-GB"/>
        </w:rPr>
        <w:t xml:space="preserve">” said Urszula von Kreijfelt, Commercial Director for the </w:t>
      </w:r>
      <w:proofErr w:type="spellStart"/>
      <w:r w:rsidR="00A66A32" w:rsidRPr="27457F65">
        <w:rPr>
          <w:rFonts w:ascii="Arial" w:hAnsi="Arial" w:cs="Arial"/>
          <w:sz w:val="22"/>
          <w:szCs w:val="22"/>
          <w:lang w:val="en-GB"/>
        </w:rPr>
        <w:t>Thermo</w:t>
      </w:r>
      <w:proofErr w:type="spellEnd"/>
      <w:r w:rsidR="00A66A32" w:rsidRPr="27457F65">
        <w:rPr>
          <w:rFonts w:ascii="Arial" w:hAnsi="Arial" w:cs="Arial"/>
          <w:sz w:val="22"/>
          <w:szCs w:val="22"/>
          <w:lang w:val="en-GB"/>
        </w:rPr>
        <w:t xml:space="preserve"> King Bus business in EMEA. “</w:t>
      </w:r>
      <w:r w:rsidR="00C64B8B" w:rsidRPr="27457F65">
        <w:rPr>
          <w:rFonts w:ascii="Arial" w:hAnsi="Arial" w:cs="Arial"/>
          <w:sz w:val="22"/>
          <w:szCs w:val="22"/>
        </w:rPr>
        <w:t xml:space="preserve">Events like Busworld </w:t>
      </w:r>
      <w:r w:rsidR="00F761B5" w:rsidRPr="27457F65">
        <w:rPr>
          <w:rFonts w:ascii="Arial" w:hAnsi="Arial" w:cs="Arial"/>
          <w:sz w:val="22"/>
          <w:szCs w:val="22"/>
        </w:rPr>
        <w:t>drive the knowledge sharing</w:t>
      </w:r>
      <w:r w:rsidR="0029539D" w:rsidRPr="27457F65">
        <w:rPr>
          <w:rFonts w:ascii="Arial" w:hAnsi="Arial" w:cs="Arial"/>
          <w:sz w:val="22"/>
          <w:szCs w:val="22"/>
        </w:rPr>
        <w:t xml:space="preserve"> and technology innovation</w:t>
      </w:r>
      <w:r w:rsidR="007C3F1E" w:rsidRPr="27457F65">
        <w:rPr>
          <w:rFonts w:ascii="Arial" w:hAnsi="Arial" w:cs="Arial"/>
          <w:sz w:val="22"/>
          <w:szCs w:val="22"/>
        </w:rPr>
        <w:t xml:space="preserve"> </w:t>
      </w:r>
      <w:r w:rsidR="00CE7EC2" w:rsidRPr="27457F65">
        <w:rPr>
          <w:rFonts w:ascii="Arial" w:hAnsi="Arial" w:cs="Arial"/>
          <w:sz w:val="22"/>
          <w:szCs w:val="22"/>
        </w:rPr>
        <w:t xml:space="preserve">needed to </w:t>
      </w:r>
      <w:r w:rsidR="00813E65" w:rsidRPr="27457F65">
        <w:rPr>
          <w:rFonts w:ascii="Arial" w:hAnsi="Arial" w:cs="Arial"/>
          <w:sz w:val="22"/>
          <w:szCs w:val="22"/>
        </w:rPr>
        <w:t xml:space="preserve">address the </w:t>
      </w:r>
      <w:r w:rsidR="00C64B8B" w:rsidRPr="27457F65">
        <w:rPr>
          <w:rFonts w:ascii="Arial" w:hAnsi="Arial" w:cs="Arial"/>
          <w:sz w:val="22"/>
          <w:szCs w:val="22"/>
        </w:rPr>
        <w:t xml:space="preserve">challenges </w:t>
      </w:r>
      <w:r w:rsidR="00813E65" w:rsidRPr="27457F65">
        <w:rPr>
          <w:rFonts w:ascii="Arial" w:hAnsi="Arial" w:cs="Arial"/>
          <w:sz w:val="22"/>
          <w:szCs w:val="22"/>
        </w:rPr>
        <w:t>resh</w:t>
      </w:r>
      <w:r w:rsidR="00CE7EC2" w:rsidRPr="27457F65">
        <w:rPr>
          <w:rFonts w:ascii="Arial" w:hAnsi="Arial" w:cs="Arial"/>
          <w:sz w:val="22"/>
          <w:szCs w:val="22"/>
        </w:rPr>
        <w:t xml:space="preserve">aping </w:t>
      </w:r>
      <w:r w:rsidR="00C64B8B" w:rsidRPr="27457F65">
        <w:rPr>
          <w:rFonts w:ascii="Arial" w:hAnsi="Arial" w:cs="Arial"/>
          <w:sz w:val="22"/>
          <w:szCs w:val="22"/>
        </w:rPr>
        <w:t>passenger transport. The focus on electrification, energy efficiency,</w:t>
      </w:r>
      <w:r w:rsidR="00AF184A">
        <w:rPr>
          <w:rFonts w:ascii="Arial" w:hAnsi="Arial" w:cs="Arial"/>
          <w:sz w:val="22"/>
          <w:szCs w:val="22"/>
        </w:rPr>
        <w:t xml:space="preserve"> low GWP, natural refrigerants,</w:t>
      </w:r>
      <w:r w:rsidR="00C64B8B" w:rsidRPr="27457F65">
        <w:rPr>
          <w:rFonts w:ascii="Arial" w:hAnsi="Arial" w:cs="Arial"/>
          <w:sz w:val="22"/>
          <w:szCs w:val="22"/>
        </w:rPr>
        <w:t xml:space="preserve"> and environmental compliance is redefining vehicle design and fleet investment decisions, and </w:t>
      </w:r>
      <w:proofErr w:type="spellStart"/>
      <w:r w:rsidR="00C64B8B" w:rsidRPr="27457F65">
        <w:rPr>
          <w:rFonts w:ascii="Arial" w:hAnsi="Arial" w:cs="Arial"/>
          <w:sz w:val="22"/>
          <w:szCs w:val="22"/>
        </w:rPr>
        <w:t>Thermo</w:t>
      </w:r>
      <w:proofErr w:type="spellEnd"/>
      <w:r w:rsidR="00C64B8B" w:rsidRPr="27457F65">
        <w:rPr>
          <w:rFonts w:ascii="Arial" w:hAnsi="Arial" w:cs="Arial"/>
          <w:sz w:val="22"/>
          <w:szCs w:val="22"/>
        </w:rPr>
        <w:t xml:space="preserve"> King is </w:t>
      </w:r>
      <w:r w:rsidR="008F2C56" w:rsidRPr="27457F65">
        <w:rPr>
          <w:rFonts w:ascii="Arial" w:hAnsi="Arial" w:cs="Arial"/>
          <w:sz w:val="22"/>
          <w:szCs w:val="22"/>
        </w:rPr>
        <w:t xml:space="preserve">helping to </w:t>
      </w:r>
      <w:r w:rsidR="00C64B8B" w:rsidRPr="27457F65">
        <w:rPr>
          <w:rFonts w:ascii="Arial" w:hAnsi="Arial" w:cs="Arial"/>
          <w:sz w:val="22"/>
          <w:szCs w:val="22"/>
        </w:rPr>
        <w:t xml:space="preserve">lead this </w:t>
      </w:r>
      <w:r w:rsidR="00207B6C" w:rsidRPr="27457F65">
        <w:rPr>
          <w:rFonts w:ascii="Arial" w:hAnsi="Arial" w:cs="Arial"/>
          <w:sz w:val="22"/>
          <w:szCs w:val="22"/>
        </w:rPr>
        <w:t>transformation.”</w:t>
      </w:r>
    </w:p>
    <w:p w14:paraId="0F05BA04" w14:textId="77777777" w:rsidR="004D7411" w:rsidRDefault="004D7411" w:rsidP="00F448FF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4B473FA7" w14:textId="7F337298" w:rsidR="006A0C0E" w:rsidRPr="006A0C0E" w:rsidRDefault="006A0C0E" w:rsidP="00F448FF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27457F65">
        <w:rPr>
          <w:rFonts w:ascii="Arial" w:hAnsi="Arial" w:cs="Arial"/>
          <w:b/>
          <w:bCs/>
          <w:sz w:val="22"/>
          <w:szCs w:val="22"/>
          <w:lang w:val="en-GB"/>
        </w:rPr>
        <w:t>Featured Electric Climate</w:t>
      </w:r>
      <w:r w:rsidR="17E219AE" w:rsidRPr="27457F65">
        <w:rPr>
          <w:rFonts w:ascii="Arial" w:hAnsi="Arial" w:cs="Arial"/>
          <w:b/>
          <w:bCs/>
          <w:sz w:val="22"/>
          <w:szCs w:val="22"/>
          <w:lang w:val="en-GB"/>
        </w:rPr>
        <w:t>-</w:t>
      </w:r>
      <w:r w:rsidRPr="27457F65">
        <w:rPr>
          <w:rFonts w:ascii="Arial" w:hAnsi="Arial" w:cs="Arial"/>
          <w:b/>
          <w:bCs/>
          <w:sz w:val="22"/>
          <w:szCs w:val="22"/>
          <w:lang w:val="en-GB"/>
        </w:rPr>
        <w:t>Control Solutions</w:t>
      </w:r>
    </w:p>
    <w:p w14:paraId="07BBA8C9" w14:textId="77777777" w:rsidR="006A0C0E" w:rsidRPr="00237CD3" w:rsidRDefault="006A0C0E" w:rsidP="00F448FF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43F690AD" w14:textId="2E0F9B2C" w:rsidR="00873777" w:rsidRPr="00237CD3" w:rsidRDefault="0017287B" w:rsidP="00873777">
      <w:pPr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proofErr w:type="spellStart"/>
      <w:r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>Thermo</w:t>
      </w:r>
      <w:proofErr w:type="spellEnd"/>
      <w:r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King’s </w:t>
      </w:r>
      <w:r w:rsidR="00873777"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product portfolio </w:t>
      </w:r>
      <w:r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at Busworld Brussels </w:t>
      </w:r>
      <w:r w:rsidR="00873777"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will reflect </w:t>
      </w:r>
      <w:r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its wide </w:t>
      </w:r>
      <w:r w:rsidR="00873777"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>range of climate</w:t>
      </w:r>
      <w:r w:rsidR="54D96E95"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>-</w:t>
      </w:r>
      <w:r w:rsidR="00873777"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>control technologies for the bus market</w:t>
      </w:r>
      <w:r w:rsidR="0099165A"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f</w:t>
      </w:r>
      <w:r w:rsidR="00873777"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>rom large electric city buses to compact vehicles for urban mobility</w:t>
      </w:r>
      <w:r w:rsidR="005B36BD"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. At </w:t>
      </w:r>
      <w:r w:rsidR="00207B6C" w:rsidRPr="27457F65">
        <w:rPr>
          <w:rFonts w:ascii="Arial" w:hAnsi="Arial" w:cs="Arial"/>
          <w:b/>
          <w:bCs/>
          <w:sz w:val="22"/>
          <w:szCs w:val="22"/>
        </w:rPr>
        <w:t>Booth 426 in Hall 4</w:t>
      </w:r>
      <w:r w:rsidR="005B36BD"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, visitors </w:t>
      </w:r>
      <w:r w:rsidR="00626676"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can </w:t>
      </w:r>
      <w:r w:rsidR="005B36BD"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>learn about</w:t>
      </w:r>
      <w:r w:rsidR="007434D5"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>:</w:t>
      </w:r>
    </w:p>
    <w:p w14:paraId="3E734A7F" w14:textId="77777777" w:rsidR="001D6956" w:rsidRPr="00237CD3" w:rsidRDefault="001D6956" w:rsidP="00F448FF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44CEFC40" w14:textId="12DEB16C" w:rsidR="00E5571D" w:rsidRPr="00712A9F" w:rsidRDefault="005E009C" w:rsidP="00054D3C">
      <w:pPr>
        <w:pStyle w:val="Lijstalinea"/>
        <w:numPr>
          <w:ilvl w:val="0"/>
          <w:numId w:val="14"/>
        </w:numPr>
        <w:spacing w:line="259" w:lineRule="auto"/>
        <w:jc w:val="both"/>
        <w:rPr>
          <w:rFonts w:ascii="Arial" w:hAnsi="Arial" w:cs="Arial"/>
        </w:rPr>
      </w:pPr>
      <w:r w:rsidRPr="27457F65">
        <w:rPr>
          <w:rFonts w:ascii="Arial" w:hAnsi="Arial" w:cs="Arial"/>
          <w:b/>
          <w:bCs/>
          <w:sz w:val="22"/>
          <w:szCs w:val="22"/>
          <w:lang w:val="en-US"/>
        </w:rPr>
        <w:t xml:space="preserve">Athenia MKII E Refrigerant-to-Water (R2W) Heat Pump Option. </w:t>
      </w:r>
      <w:r w:rsidRPr="27457F65">
        <w:rPr>
          <w:rFonts w:ascii="Arial" w:hAnsi="Arial" w:cs="Arial"/>
          <w:sz w:val="22"/>
          <w:szCs w:val="22"/>
          <w:lang w:val="en-US"/>
        </w:rPr>
        <w:t>The integrated R2W option</w:t>
      </w:r>
      <w:r w:rsidR="00A7050B" w:rsidRPr="27457F65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26744D" w:rsidRPr="27457F65">
        <w:rPr>
          <w:rFonts w:ascii="Arial" w:hAnsi="Arial" w:cs="Arial"/>
          <w:sz w:val="22"/>
          <w:szCs w:val="22"/>
        </w:rPr>
        <w:t>delivers 40–50°C hot water with a coefficient of performance (COP) of up to 2.5, reducing fuel and energy use compared with diesel preheaters.</w:t>
      </w:r>
      <w:r w:rsidR="00A7050B" w:rsidRPr="27457F65">
        <w:rPr>
          <w:rFonts w:ascii="Arial" w:hAnsi="Arial" w:cs="Arial"/>
          <w:sz w:val="22"/>
          <w:szCs w:val="22"/>
        </w:rPr>
        <w:t xml:space="preserve"> </w:t>
      </w:r>
      <w:r w:rsidR="00712A9F" w:rsidRPr="27457F65">
        <w:rPr>
          <w:rFonts w:ascii="Arial" w:hAnsi="Arial" w:cs="Arial"/>
          <w:sz w:val="22"/>
          <w:szCs w:val="22"/>
        </w:rPr>
        <w:t>D</w:t>
      </w:r>
      <w:r w:rsidR="00C45987" w:rsidRPr="27457F65">
        <w:rPr>
          <w:rFonts w:ascii="Arial" w:hAnsi="Arial" w:cs="Arial"/>
          <w:sz w:val="22"/>
          <w:szCs w:val="22"/>
        </w:rPr>
        <w:t xml:space="preserve">esigned </w:t>
      </w:r>
      <w:r w:rsidR="00712A9F" w:rsidRPr="27457F65">
        <w:rPr>
          <w:rFonts w:ascii="Arial" w:hAnsi="Arial" w:cs="Arial"/>
          <w:sz w:val="22"/>
          <w:szCs w:val="22"/>
        </w:rPr>
        <w:t xml:space="preserve">for seamless </w:t>
      </w:r>
      <w:r w:rsidR="00C45987" w:rsidRPr="27457F65">
        <w:rPr>
          <w:rFonts w:ascii="Arial" w:hAnsi="Arial" w:cs="Arial"/>
          <w:sz w:val="22"/>
          <w:szCs w:val="22"/>
        </w:rPr>
        <w:t>integrat</w:t>
      </w:r>
      <w:r w:rsidR="00712A9F" w:rsidRPr="27457F65">
        <w:rPr>
          <w:rFonts w:ascii="Arial" w:hAnsi="Arial" w:cs="Arial"/>
          <w:sz w:val="22"/>
          <w:szCs w:val="22"/>
        </w:rPr>
        <w:t>ion</w:t>
      </w:r>
      <w:r w:rsidR="00C45987" w:rsidRPr="27457F65">
        <w:rPr>
          <w:rFonts w:ascii="Arial" w:hAnsi="Arial" w:cs="Arial"/>
          <w:sz w:val="22"/>
          <w:szCs w:val="22"/>
        </w:rPr>
        <w:t xml:space="preserve"> into existing bus climate control systems without altering the vehicle’s structure</w:t>
      </w:r>
      <w:r w:rsidR="002622CA" w:rsidRPr="27457F65">
        <w:rPr>
          <w:rFonts w:ascii="Arial" w:hAnsi="Arial" w:cs="Arial"/>
          <w:sz w:val="22"/>
          <w:szCs w:val="22"/>
        </w:rPr>
        <w:t xml:space="preserve">, it enables </w:t>
      </w:r>
      <w:r w:rsidR="00C45987" w:rsidRPr="27457F65">
        <w:rPr>
          <w:rFonts w:ascii="Arial" w:hAnsi="Arial" w:cs="Arial"/>
          <w:sz w:val="22"/>
          <w:szCs w:val="22"/>
        </w:rPr>
        <w:t xml:space="preserve">separate temperature regulation for the front box, convectors and saloon areas, with a reheat function to improve dehumidification. The system maintains full heating output </w:t>
      </w:r>
      <w:r w:rsidR="0022122F" w:rsidRPr="27457F65">
        <w:rPr>
          <w:rFonts w:ascii="Arial" w:hAnsi="Arial" w:cs="Arial"/>
          <w:sz w:val="22"/>
          <w:szCs w:val="22"/>
        </w:rPr>
        <w:t xml:space="preserve">at </w:t>
      </w:r>
      <w:r w:rsidR="00C45987" w:rsidRPr="27457F65">
        <w:rPr>
          <w:rFonts w:ascii="Arial" w:hAnsi="Arial" w:cs="Arial"/>
          <w:sz w:val="22"/>
          <w:szCs w:val="22"/>
        </w:rPr>
        <w:t>temperatures above 0°C and continues efficient</w:t>
      </w:r>
      <w:r w:rsidR="0022122F" w:rsidRPr="27457F65">
        <w:rPr>
          <w:rFonts w:ascii="Arial" w:hAnsi="Arial" w:cs="Arial"/>
          <w:sz w:val="22"/>
          <w:szCs w:val="22"/>
        </w:rPr>
        <w:t xml:space="preserve"> operations</w:t>
      </w:r>
      <w:r w:rsidR="00C45987" w:rsidRPr="27457F65">
        <w:rPr>
          <w:rFonts w:ascii="Arial" w:hAnsi="Arial" w:cs="Arial"/>
          <w:sz w:val="22"/>
          <w:szCs w:val="22"/>
        </w:rPr>
        <w:t xml:space="preserve"> in sub-zero conditions, relying on only limited diesel support</w:t>
      </w:r>
      <w:r w:rsidR="0022122F" w:rsidRPr="27457F65">
        <w:rPr>
          <w:rFonts w:ascii="Arial" w:hAnsi="Arial" w:cs="Arial"/>
          <w:sz w:val="22"/>
          <w:szCs w:val="22"/>
        </w:rPr>
        <w:t xml:space="preserve"> when necessary</w:t>
      </w:r>
      <w:r w:rsidR="00C45987" w:rsidRPr="27457F65">
        <w:rPr>
          <w:rFonts w:ascii="Arial" w:hAnsi="Arial" w:cs="Arial"/>
          <w:sz w:val="22"/>
          <w:szCs w:val="22"/>
        </w:rPr>
        <w:t>.</w:t>
      </w:r>
      <w:r w:rsidR="00157A2F" w:rsidRPr="27457F65">
        <w:rPr>
          <w:rFonts w:ascii="Arial" w:hAnsi="Arial" w:cs="Arial"/>
          <w:sz w:val="22"/>
          <w:szCs w:val="22"/>
        </w:rPr>
        <w:t xml:space="preserve"> </w:t>
      </w:r>
      <w:r w:rsidR="00157A2F" w:rsidRPr="27457F65">
        <w:rPr>
          <w:rFonts w:ascii="Arial" w:hAnsi="Arial" w:cs="Arial"/>
          <w:sz w:val="22"/>
          <w:szCs w:val="22"/>
          <w:lang w:val="en-US"/>
        </w:rPr>
        <w:t>Operators in transitional climates can expect energy savings of 30–40%, along with cabin temperatures of 21°C or higher. Battery thermal management is also incorporated to protect electric bus power systems over time and reduce maintenance demands.</w:t>
      </w:r>
    </w:p>
    <w:p w14:paraId="0C0205B6" w14:textId="77777777" w:rsidR="00007304" w:rsidRPr="00237CD3" w:rsidRDefault="00007304" w:rsidP="00FF7291">
      <w:pPr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75441DD1" w14:textId="6416522E" w:rsidR="00050829" w:rsidRPr="00237CD3" w:rsidRDefault="00992E97" w:rsidP="00FF7291">
      <w:pPr>
        <w:pStyle w:val="Lijstalinea"/>
        <w:numPr>
          <w:ilvl w:val="0"/>
          <w:numId w:val="14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237CD3">
        <w:rPr>
          <w:rFonts w:ascii="Arial" w:hAnsi="Arial" w:cs="Arial"/>
          <w:b/>
          <w:bCs/>
          <w:color w:val="000000"/>
          <w:sz w:val="22"/>
          <w:szCs w:val="22"/>
        </w:rPr>
        <w:t xml:space="preserve">Athenia™ ENVI R-744 (CO2) </w:t>
      </w:r>
      <w:r w:rsidR="00157A2F">
        <w:rPr>
          <w:rFonts w:ascii="Arial" w:hAnsi="Arial" w:cs="Arial"/>
          <w:b/>
          <w:bCs/>
          <w:color w:val="000000"/>
          <w:sz w:val="22"/>
          <w:szCs w:val="22"/>
        </w:rPr>
        <w:t>H</w:t>
      </w:r>
      <w:r w:rsidR="00FF7291" w:rsidRPr="00237CD3">
        <w:rPr>
          <w:rFonts w:ascii="Arial" w:hAnsi="Arial" w:cs="Arial"/>
          <w:b/>
          <w:bCs/>
          <w:color w:val="000000"/>
          <w:sz w:val="22"/>
          <w:szCs w:val="22"/>
        </w:rPr>
        <w:t xml:space="preserve">eat </w:t>
      </w:r>
      <w:r w:rsidR="00157A2F">
        <w:rPr>
          <w:rFonts w:ascii="Arial" w:hAnsi="Arial" w:cs="Arial"/>
          <w:b/>
          <w:bCs/>
          <w:color w:val="000000"/>
          <w:sz w:val="22"/>
          <w:szCs w:val="22"/>
        </w:rPr>
        <w:t>P</w:t>
      </w:r>
      <w:r w:rsidR="00FF7291" w:rsidRPr="00237CD3">
        <w:rPr>
          <w:rFonts w:ascii="Arial" w:hAnsi="Arial" w:cs="Arial"/>
          <w:b/>
          <w:bCs/>
          <w:color w:val="000000"/>
          <w:sz w:val="22"/>
          <w:szCs w:val="22"/>
        </w:rPr>
        <w:t>ump</w:t>
      </w:r>
      <w:r w:rsidR="00FF7291" w:rsidRPr="00237CD3">
        <w:rPr>
          <w:rFonts w:ascii="Arial" w:hAnsi="Arial" w:cs="Arial"/>
          <w:color w:val="000000"/>
          <w:sz w:val="22"/>
          <w:szCs w:val="22"/>
        </w:rPr>
        <w:t xml:space="preserve"> </w:t>
      </w:r>
      <w:r w:rsidRPr="00157A2F">
        <w:rPr>
          <w:rFonts w:ascii="Arial" w:hAnsi="Arial" w:cs="Arial"/>
          <w:b/>
          <w:bCs/>
          <w:color w:val="000000"/>
          <w:sz w:val="22"/>
          <w:szCs w:val="22"/>
        </w:rPr>
        <w:t xml:space="preserve">for </w:t>
      </w:r>
      <w:r w:rsidR="00157A2F">
        <w:rPr>
          <w:rFonts w:ascii="Arial" w:hAnsi="Arial" w:cs="Arial"/>
          <w:b/>
          <w:bCs/>
          <w:color w:val="000000"/>
          <w:sz w:val="22"/>
          <w:szCs w:val="22"/>
        </w:rPr>
        <w:t>E</w:t>
      </w:r>
      <w:r w:rsidR="00FF7291" w:rsidRPr="00157A2F">
        <w:rPr>
          <w:rFonts w:ascii="Arial" w:hAnsi="Arial" w:cs="Arial"/>
          <w:b/>
          <w:bCs/>
          <w:color w:val="000000"/>
          <w:sz w:val="22"/>
          <w:szCs w:val="22"/>
        </w:rPr>
        <w:t xml:space="preserve">lectric </w:t>
      </w:r>
      <w:r w:rsidR="00157A2F">
        <w:rPr>
          <w:rFonts w:ascii="Arial" w:hAnsi="Arial" w:cs="Arial"/>
          <w:b/>
          <w:bCs/>
          <w:color w:val="000000"/>
          <w:sz w:val="22"/>
          <w:szCs w:val="22"/>
        </w:rPr>
        <w:t>F</w:t>
      </w:r>
      <w:r w:rsidR="00FF7291" w:rsidRPr="00157A2F">
        <w:rPr>
          <w:rFonts w:ascii="Arial" w:hAnsi="Arial" w:cs="Arial"/>
          <w:b/>
          <w:bCs/>
          <w:color w:val="000000"/>
          <w:sz w:val="22"/>
          <w:szCs w:val="22"/>
        </w:rPr>
        <w:t>leets</w:t>
      </w:r>
      <w:r w:rsidR="00157A2F">
        <w:rPr>
          <w:rFonts w:ascii="Arial" w:hAnsi="Arial" w:cs="Arial"/>
          <w:b/>
          <w:bCs/>
          <w:color w:val="000000"/>
          <w:sz w:val="22"/>
          <w:szCs w:val="22"/>
        </w:rPr>
        <w:t xml:space="preserve">. </w:t>
      </w:r>
      <w:r w:rsidR="00FF7291" w:rsidRPr="00237CD3">
        <w:rPr>
          <w:rFonts w:ascii="Arial" w:hAnsi="Arial" w:cs="Arial"/>
          <w:color w:val="000000"/>
          <w:sz w:val="22"/>
          <w:szCs w:val="22"/>
        </w:rPr>
        <w:t xml:space="preserve"> </w:t>
      </w:r>
      <w:r w:rsidR="002F398F">
        <w:rPr>
          <w:rFonts w:ascii="Arial" w:hAnsi="Arial" w:cs="Arial"/>
          <w:color w:val="000000"/>
          <w:sz w:val="22"/>
          <w:szCs w:val="22"/>
        </w:rPr>
        <w:t xml:space="preserve">Ideal for fleets prioritising </w:t>
      </w:r>
      <w:r w:rsidR="00FF7291" w:rsidRPr="00237CD3">
        <w:rPr>
          <w:rFonts w:ascii="Arial" w:hAnsi="Arial" w:cs="Arial"/>
          <w:color w:val="000000"/>
          <w:sz w:val="22"/>
          <w:szCs w:val="22"/>
        </w:rPr>
        <w:t>environmental performance and operational reliabilit</w:t>
      </w:r>
      <w:r w:rsidR="002F398F">
        <w:rPr>
          <w:rFonts w:ascii="Arial" w:hAnsi="Arial" w:cs="Arial"/>
          <w:color w:val="000000"/>
          <w:sz w:val="22"/>
          <w:szCs w:val="22"/>
        </w:rPr>
        <w:t xml:space="preserve">y, this heat pump </w:t>
      </w:r>
      <w:r w:rsidR="00FF7291" w:rsidRPr="00237CD3">
        <w:rPr>
          <w:rFonts w:ascii="Arial" w:hAnsi="Arial" w:cs="Arial"/>
          <w:color w:val="000000"/>
          <w:sz w:val="22"/>
          <w:szCs w:val="22"/>
        </w:rPr>
        <w:t>uses R744 (CO</w:t>
      </w:r>
      <w:r w:rsidR="00FF7291" w:rsidRPr="00237CD3">
        <w:rPr>
          <w:rFonts w:ascii="Cambria Math" w:hAnsi="Cambria Math" w:cs="Cambria Math"/>
          <w:color w:val="000000"/>
          <w:sz w:val="22"/>
          <w:szCs w:val="22"/>
        </w:rPr>
        <w:t>₂</w:t>
      </w:r>
      <w:r w:rsidR="00FF7291" w:rsidRPr="00237CD3">
        <w:rPr>
          <w:rFonts w:ascii="Arial" w:hAnsi="Arial" w:cs="Arial"/>
          <w:color w:val="000000"/>
          <w:sz w:val="22"/>
          <w:szCs w:val="22"/>
        </w:rPr>
        <w:t xml:space="preserve">) refrigerant, a non-flammable option with a </w:t>
      </w:r>
      <w:r w:rsidR="00956C75">
        <w:rPr>
          <w:rFonts w:ascii="Arial" w:hAnsi="Arial" w:cs="Arial"/>
          <w:color w:val="000000"/>
          <w:sz w:val="22"/>
          <w:szCs w:val="22"/>
        </w:rPr>
        <w:t>global warming potential (</w:t>
      </w:r>
      <w:r w:rsidR="009937A9">
        <w:rPr>
          <w:rFonts w:ascii="Arial" w:hAnsi="Arial" w:cs="Arial"/>
          <w:color w:val="000000"/>
          <w:sz w:val="22"/>
          <w:szCs w:val="22"/>
        </w:rPr>
        <w:t>GWP</w:t>
      </w:r>
      <w:r w:rsidR="00956C75">
        <w:rPr>
          <w:rFonts w:ascii="Arial" w:hAnsi="Arial" w:cs="Arial"/>
          <w:color w:val="000000"/>
          <w:sz w:val="22"/>
          <w:szCs w:val="22"/>
        </w:rPr>
        <w:t>)</w:t>
      </w:r>
      <w:r w:rsidR="009937A9">
        <w:rPr>
          <w:rFonts w:ascii="Arial" w:hAnsi="Arial" w:cs="Arial"/>
          <w:color w:val="000000"/>
          <w:sz w:val="22"/>
          <w:szCs w:val="22"/>
        </w:rPr>
        <w:t xml:space="preserve"> </w:t>
      </w:r>
      <w:r w:rsidR="00FF7291" w:rsidRPr="00237CD3">
        <w:rPr>
          <w:rFonts w:ascii="Arial" w:hAnsi="Arial" w:cs="Arial"/>
          <w:color w:val="000000"/>
          <w:sz w:val="22"/>
          <w:szCs w:val="22"/>
        </w:rPr>
        <w:t>of 1, and operate</w:t>
      </w:r>
      <w:r w:rsidR="009937A9">
        <w:rPr>
          <w:rFonts w:ascii="Arial" w:hAnsi="Arial" w:cs="Arial"/>
          <w:color w:val="000000"/>
          <w:sz w:val="22"/>
          <w:szCs w:val="22"/>
        </w:rPr>
        <w:t>s</w:t>
      </w:r>
      <w:r w:rsidR="00FF7291" w:rsidRPr="00237CD3">
        <w:rPr>
          <w:rFonts w:ascii="Arial" w:hAnsi="Arial" w:cs="Arial"/>
          <w:color w:val="000000"/>
          <w:sz w:val="22"/>
          <w:szCs w:val="22"/>
        </w:rPr>
        <w:t xml:space="preserve"> </w:t>
      </w:r>
      <w:r w:rsidR="009937A9">
        <w:rPr>
          <w:rFonts w:ascii="Arial" w:hAnsi="Arial" w:cs="Arial"/>
          <w:color w:val="000000"/>
          <w:sz w:val="22"/>
          <w:szCs w:val="22"/>
        </w:rPr>
        <w:t xml:space="preserve">efficiently across </w:t>
      </w:r>
      <w:r w:rsidR="00FF7291" w:rsidRPr="00237CD3">
        <w:rPr>
          <w:rFonts w:ascii="Arial" w:hAnsi="Arial" w:cs="Arial"/>
          <w:color w:val="000000"/>
          <w:sz w:val="22"/>
          <w:szCs w:val="22"/>
        </w:rPr>
        <w:t xml:space="preserve">a wide range of conditions from –25°C to +50°C. The system provides heating, cooling and fresh-air control, </w:t>
      </w:r>
      <w:r w:rsidR="005E669D">
        <w:rPr>
          <w:rFonts w:ascii="Arial" w:hAnsi="Arial" w:cs="Arial"/>
          <w:color w:val="000000"/>
          <w:sz w:val="22"/>
          <w:szCs w:val="22"/>
        </w:rPr>
        <w:t xml:space="preserve">plus </w:t>
      </w:r>
      <w:r w:rsidR="00FF7291" w:rsidRPr="00237CD3">
        <w:rPr>
          <w:rFonts w:ascii="Arial" w:hAnsi="Arial" w:cs="Arial"/>
          <w:color w:val="000000"/>
          <w:sz w:val="22"/>
          <w:szCs w:val="22"/>
        </w:rPr>
        <w:t xml:space="preserve">integrated battery thermal management </w:t>
      </w:r>
      <w:r w:rsidR="005E669D">
        <w:rPr>
          <w:rFonts w:ascii="Arial" w:hAnsi="Arial" w:cs="Arial"/>
          <w:color w:val="000000"/>
          <w:sz w:val="22"/>
          <w:szCs w:val="22"/>
        </w:rPr>
        <w:t xml:space="preserve">to help </w:t>
      </w:r>
      <w:r w:rsidR="00FF7291" w:rsidRPr="00237CD3">
        <w:rPr>
          <w:rFonts w:ascii="Arial" w:hAnsi="Arial" w:cs="Arial"/>
          <w:color w:val="000000"/>
          <w:sz w:val="22"/>
          <w:szCs w:val="22"/>
        </w:rPr>
        <w:t xml:space="preserve">protect and extend battery life. Waste heat recovery </w:t>
      </w:r>
      <w:r w:rsidR="00C653D2">
        <w:rPr>
          <w:rFonts w:ascii="Arial" w:hAnsi="Arial" w:cs="Arial"/>
          <w:color w:val="000000"/>
          <w:sz w:val="22"/>
          <w:szCs w:val="22"/>
        </w:rPr>
        <w:t xml:space="preserve">further </w:t>
      </w:r>
      <w:r w:rsidR="00FF7291" w:rsidRPr="00237CD3">
        <w:rPr>
          <w:rFonts w:ascii="Arial" w:hAnsi="Arial" w:cs="Arial"/>
          <w:color w:val="000000"/>
          <w:sz w:val="22"/>
          <w:szCs w:val="22"/>
        </w:rPr>
        <w:t>improve</w:t>
      </w:r>
      <w:r w:rsidR="00C653D2">
        <w:rPr>
          <w:rFonts w:ascii="Arial" w:hAnsi="Arial" w:cs="Arial"/>
          <w:color w:val="000000"/>
          <w:sz w:val="22"/>
          <w:szCs w:val="22"/>
        </w:rPr>
        <w:t>s</w:t>
      </w:r>
      <w:r w:rsidR="00FF7291" w:rsidRPr="00237CD3">
        <w:rPr>
          <w:rFonts w:ascii="Arial" w:hAnsi="Arial" w:cs="Arial"/>
          <w:color w:val="000000"/>
          <w:sz w:val="22"/>
          <w:szCs w:val="22"/>
        </w:rPr>
        <w:t xml:space="preserve"> efficiency and reduce</w:t>
      </w:r>
      <w:r w:rsidR="00C653D2">
        <w:rPr>
          <w:rFonts w:ascii="Arial" w:hAnsi="Arial" w:cs="Arial"/>
          <w:color w:val="000000"/>
          <w:sz w:val="22"/>
          <w:szCs w:val="22"/>
        </w:rPr>
        <w:t>s</w:t>
      </w:r>
      <w:r w:rsidR="00FF7291" w:rsidRPr="00237CD3">
        <w:rPr>
          <w:rFonts w:ascii="Arial" w:hAnsi="Arial" w:cs="Arial"/>
          <w:color w:val="000000"/>
          <w:sz w:val="22"/>
          <w:szCs w:val="22"/>
        </w:rPr>
        <w:t xml:space="preserve"> lifetime operating costs. </w:t>
      </w:r>
    </w:p>
    <w:p w14:paraId="2EA9AB10" w14:textId="27C0C5C5" w:rsidR="00FF7291" w:rsidRPr="00237CD3" w:rsidRDefault="00DB0682" w:rsidP="27457F65">
      <w:pPr>
        <w:pStyle w:val="Lijstalinea"/>
        <w:numPr>
          <w:ilvl w:val="0"/>
          <w:numId w:val="14"/>
        </w:numPr>
        <w:jc w:val="both"/>
        <w:rPr>
          <w:rFonts w:ascii="Arial" w:hAnsi="Arial" w:cs="Arial"/>
          <w:color w:val="000000"/>
        </w:rPr>
      </w:pPr>
      <w:r w:rsidRPr="27457F65">
        <w:rPr>
          <w:rFonts w:ascii="Arial" w:hAnsi="Arial" w:cs="Arial"/>
          <w:b/>
          <w:bCs/>
        </w:rPr>
        <w:t xml:space="preserve">S-30—e </w:t>
      </w:r>
      <w:r w:rsidR="00C653D2" w:rsidRPr="27457F65">
        <w:rPr>
          <w:rFonts w:ascii="Arial" w:hAnsi="Arial" w:cs="Arial"/>
          <w:b/>
          <w:bCs/>
          <w:sz w:val="22"/>
          <w:szCs w:val="22"/>
        </w:rPr>
        <w:t>C</w:t>
      </w:r>
      <w:r w:rsidR="00456DDC" w:rsidRPr="27457F65">
        <w:rPr>
          <w:rFonts w:ascii="Arial" w:hAnsi="Arial" w:cs="Arial"/>
          <w:b/>
          <w:bCs/>
          <w:sz w:val="22"/>
          <w:szCs w:val="22"/>
        </w:rPr>
        <w:t>ompact</w:t>
      </w:r>
      <w:r w:rsidR="00C653D2" w:rsidRPr="27457F65">
        <w:rPr>
          <w:rFonts w:ascii="Arial" w:hAnsi="Arial" w:cs="Arial"/>
          <w:b/>
          <w:bCs/>
          <w:sz w:val="22"/>
          <w:szCs w:val="22"/>
        </w:rPr>
        <w:t xml:space="preserve"> Rooftop Heat Pump Unit. </w:t>
      </w:r>
      <w:r w:rsidR="00FA4220" w:rsidRPr="27457F65">
        <w:rPr>
          <w:rFonts w:ascii="Arial" w:hAnsi="Arial" w:cs="Arial"/>
          <w:sz w:val="22"/>
          <w:szCs w:val="22"/>
        </w:rPr>
        <w:t>Designed</w:t>
      </w:r>
      <w:r w:rsidR="00FA4220" w:rsidRPr="27457F65">
        <w:rPr>
          <w:rFonts w:ascii="Arial" w:hAnsi="Arial" w:cs="Arial"/>
          <w:b/>
          <w:bCs/>
          <w:sz w:val="22"/>
          <w:szCs w:val="22"/>
        </w:rPr>
        <w:t xml:space="preserve"> </w:t>
      </w:r>
      <w:r w:rsidR="00FF7291" w:rsidRPr="27457F65">
        <w:rPr>
          <w:rFonts w:ascii="Arial" w:hAnsi="Arial" w:cs="Arial"/>
          <w:color w:val="000000" w:themeColor="text1"/>
          <w:sz w:val="22"/>
          <w:szCs w:val="22"/>
        </w:rPr>
        <w:t xml:space="preserve">for mini and midi buses under </w:t>
      </w:r>
      <w:r w:rsidR="00F44E38">
        <w:rPr>
          <w:rFonts w:ascii="Arial" w:hAnsi="Arial" w:cs="Arial"/>
          <w:color w:val="000000" w:themeColor="text1"/>
          <w:sz w:val="22"/>
          <w:szCs w:val="22"/>
        </w:rPr>
        <w:t>8</w:t>
      </w:r>
      <w:r w:rsidR="00F44E38" w:rsidRPr="27457F6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F7291" w:rsidRPr="27457F65">
        <w:rPr>
          <w:rFonts w:ascii="Arial" w:hAnsi="Arial" w:cs="Arial"/>
          <w:color w:val="000000" w:themeColor="text1"/>
          <w:sz w:val="22"/>
          <w:szCs w:val="22"/>
        </w:rPr>
        <w:t>metres</w:t>
      </w:r>
      <w:r w:rsidR="00FA4220" w:rsidRPr="27457F65">
        <w:rPr>
          <w:rFonts w:ascii="Arial" w:hAnsi="Arial" w:cs="Arial"/>
          <w:color w:val="000000" w:themeColor="text1"/>
          <w:sz w:val="22"/>
          <w:szCs w:val="22"/>
        </w:rPr>
        <w:t xml:space="preserve">, the </w:t>
      </w:r>
      <w:r w:rsidR="3BA8779A" w:rsidRPr="27457F65">
        <w:rPr>
          <w:rFonts w:ascii="Arial" w:hAnsi="Arial" w:cs="Arial"/>
          <w:sz w:val="22"/>
          <w:szCs w:val="22"/>
        </w:rPr>
        <w:t>S30—e</w:t>
      </w:r>
      <w:r w:rsidR="00FA4220" w:rsidRPr="27457F65">
        <w:rPr>
          <w:rFonts w:ascii="Arial" w:hAnsi="Arial" w:cs="Arial"/>
          <w:color w:val="000000" w:themeColor="text1"/>
          <w:sz w:val="22"/>
          <w:szCs w:val="22"/>
        </w:rPr>
        <w:t xml:space="preserve"> is a compact, ultra low-profile heat pump unit. It </w:t>
      </w:r>
      <w:r w:rsidR="00FF7291" w:rsidRPr="27457F65">
        <w:rPr>
          <w:rFonts w:ascii="Arial" w:hAnsi="Arial" w:cs="Arial"/>
          <w:color w:val="000000" w:themeColor="text1"/>
          <w:sz w:val="22"/>
          <w:szCs w:val="22"/>
        </w:rPr>
        <w:t>delivers rapid temperature adjustment and operates at low noise levels, making it suited to urban and regional passenger services.</w:t>
      </w:r>
    </w:p>
    <w:p w14:paraId="4808D9C6" w14:textId="77777777" w:rsidR="00F448FF" w:rsidRPr="00237CD3" w:rsidRDefault="00F448FF" w:rsidP="00F448FF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C81EE2B" w14:textId="07C92D62" w:rsidR="0046177D" w:rsidRDefault="0062629E" w:rsidP="00F448FF">
      <w:pPr>
        <w:jc w:val="both"/>
        <w:rPr>
          <w:rFonts w:ascii="Arial" w:hAnsi="Arial" w:cs="Arial"/>
          <w:sz w:val="22"/>
          <w:szCs w:val="22"/>
        </w:rPr>
      </w:pPr>
      <w:r w:rsidRPr="0062629E">
        <w:rPr>
          <w:rFonts w:ascii="Arial" w:hAnsi="Arial" w:cs="Arial"/>
          <w:sz w:val="22"/>
          <w:szCs w:val="22"/>
        </w:rPr>
        <w:t xml:space="preserve">Visit </w:t>
      </w:r>
      <w:proofErr w:type="spellStart"/>
      <w:r w:rsidRPr="001C182C">
        <w:rPr>
          <w:rFonts w:ascii="Arial" w:hAnsi="Arial" w:cs="Arial"/>
          <w:b/>
          <w:bCs/>
          <w:sz w:val="22"/>
          <w:szCs w:val="22"/>
        </w:rPr>
        <w:t>Thermo</w:t>
      </w:r>
      <w:proofErr w:type="spellEnd"/>
      <w:r w:rsidRPr="001C182C">
        <w:rPr>
          <w:rFonts w:ascii="Arial" w:hAnsi="Arial" w:cs="Arial"/>
          <w:b/>
          <w:bCs/>
          <w:sz w:val="22"/>
          <w:szCs w:val="22"/>
        </w:rPr>
        <w:t xml:space="preserve"> King’s stand </w:t>
      </w:r>
      <w:r w:rsidR="001C182C" w:rsidRPr="001C182C">
        <w:rPr>
          <w:rFonts w:ascii="Arial" w:hAnsi="Arial" w:cs="Arial"/>
          <w:b/>
          <w:bCs/>
          <w:sz w:val="22"/>
          <w:szCs w:val="22"/>
        </w:rPr>
        <w:t>in Brussels Expo at Booth 426, Hall 4</w:t>
      </w:r>
      <w:r w:rsidR="001C182C">
        <w:rPr>
          <w:rFonts w:ascii="Arial" w:hAnsi="Arial" w:cs="Arial"/>
          <w:sz w:val="22"/>
          <w:szCs w:val="22"/>
        </w:rPr>
        <w:t xml:space="preserve"> </w:t>
      </w:r>
      <w:r w:rsidRPr="0062629E">
        <w:rPr>
          <w:rFonts w:ascii="Arial" w:hAnsi="Arial" w:cs="Arial"/>
          <w:sz w:val="22"/>
          <w:szCs w:val="22"/>
        </w:rPr>
        <w:t>to discover electric innovations that move beyond broad sustainability themes, featuring practical technologies enabling the shift to electric fleets and supporting industry needs for operational efficiency and regulatory compliance.</w:t>
      </w:r>
    </w:p>
    <w:p w14:paraId="2A9FDD07" w14:textId="77777777" w:rsidR="0062629E" w:rsidRPr="00237CD3" w:rsidRDefault="0062629E" w:rsidP="00F448FF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2AC3EA45" w14:textId="21502B3E" w:rsidR="007124C2" w:rsidRPr="00237CD3" w:rsidRDefault="007124C2" w:rsidP="00F448FF">
      <w:pPr>
        <w:jc w:val="both"/>
        <w:rPr>
          <w:rFonts w:ascii="Arial" w:hAnsi="Arial" w:cs="Arial"/>
          <w:sz w:val="22"/>
          <w:szCs w:val="22"/>
          <w:lang w:val="en-GB"/>
        </w:rPr>
      </w:pPr>
      <w:r w:rsidRPr="00237CD3">
        <w:rPr>
          <w:rFonts w:ascii="Arial" w:hAnsi="Arial" w:cs="Arial"/>
          <w:sz w:val="22"/>
          <w:szCs w:val="22"/>
          <w:lang w:val="en-GB"/>
        </w:rPr>
        <w:t xml:space="preserve">For more information about </w:t>
      </w:r>
      <w:proofErr w:type="spellStart"/>
      <w:r w:rsidRPr="00237CD3">
        <w:rPr>
          <w:rFonts w:ascii="Arial" w:hAnsi="Arial" w:cs="Arial"/>
          <w:sz w:val="22"/>
          <w:szCs w:val="22"/>
          <w:lang w:val="en-GB"/>
        </w:rPr>
        <w:t>Thermo</w:t>
      </w:r>
      <w:proofErr w:type="spellEnd"/>
      <w:r w:rsidRPr="00237CD3">
        <w:rPr>
          <w:rFonts w:ascii="Arial" w:hAnsi="Arial" w:cs="Arial"/>
          <w:sz w:val="22"/>
          <w:szCs w:val="22"/>
          <w:lang w:val="en-GB"/>
        </w:rPr>
        <w:t xml:space="preserve"> King’s </w:t>
      </w:r>
      <w:r w:rsidR="00237CD3" w:rsidRPr="00237CD3">
        <w:rPr>
          <w:rFonts w:ascii="Arial" w:hAnsi="Arial" w:cs="Arial"/>
          <w:sz w:val="22"/>
          <w:szCs w:val="22"/>
          <w:lang w:val="en-GB"/>
        </w:rPr>
        <w:t>Passenger Comfor</w:t>
      </w:r>
      <w:r w:rsidR="00241DA2">
        <w:rPr>
          <w:rFonts w:ascii="Arial" w:hAnsi="Arial" w:cs="Arial"/>
          <w:sz w:val="22"/>
          <w:szCs w:val="22"/>
          <w:lang w:val="en-GB"/>
        </w:rPr>
        <w:t>t</w:t>
      </w:r>
      <w:r w:rsidR="00237CD3" w:rsidRPr="00237CD3">
        <w:rPr>
          <w:rFonts w:ascii="Arial" w:hAnsi="Arial" w:cs="Arial"/>
          <w:sz w:val="22"/>
          <w:szCs w:val="22"/>
          <w:lang w:val="en-GB"/>
        </w:rPr>
        <w:t xml:space="preserve"> solutions</w:t>
      </w:r>
      <w:r w:rsidRPr="00237CD3">
        <w:rPr>
          <w:rFonts w:ascii="Arial" w:hAnsi="Arial" w:cs="Arial"/>
          <w:sz w:val="22"/>
          <w:szCs w:val="22"/>
          <w:lang w:val="en-GB"/>
        </w:rPr>
        <w:t xml:space="preserve">, visit </w:t>
      </w:r>
      <w:hyperlink r:id="rId15" w:history="1">
        <w:r w:rsidR="0046177D" w:rsidRPr="00237CD3">
          <w:rPr>
            <w:rStyle w:val="Hyperlink"/>
            <w:rFonts w:ascii="Arial" w:hAnsi="Arial" w:cs="Arial"/>
            <w:sz w:val="22"/>
            <w:szCs w:val="22"/>
            <w:lang w:val="en-GB"/>
          </w:rPr>
          <w:t>www.europe.thermoking.com</w:t>
        </w:r>
      </w:hyperlink>
      <w:r w:rsidR="0046177D" w:rsidRPr="00237CD3">
        <w:rPr>
          <w:rFonts w:ascii="Arial" w:hAnsi="Arial" w:cs="Arial"/>
          <w:sz w:val="22"/>
          <w:szCs w:val="22"/>
          <w:lang w:val="en-GB"/>
        </w:rPr>
        <w:t xml:space="preserve">. </w:t>
      </w:r>
    </w:p>
    <w:p w14:paraId="33A8B4A1" w14:textId="77777777" w:rsidR="007124C2" w:rsidRPr="00237CD3" w:rsidRDefault="007124C2" w:rsidP="00F448FF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08D4955F" w14:textId="7F735C7C" w:rsidR="00EB7FFA" w:rsidRPr="00237CD3" w:rsidRDefault="00F45430" w:rsidP="00F448FF">
      <w:pPr>
        <w:jc w:val="both"/>
        <w:rPr>
          <w:rFonts w:ascii="Arial" w:hAnsi="Arial" w:cs="Arial"/>
          <w:sz w:val="22"/>
          <w:szCs w:val="22"/>
          <w:lang w:val="en-GB"/>
        </w:rPr>
      </w:pPr>
      <w:r w:rsidRPr="00237CD3">
        <w:rPr>
          <w:rFonts w:ascii="Arial" w:hAnsi="Arial" w:cs="Arial"/>
          <w:sz w:val="22"/>
          <w:szCs w:val="22"/>
          <w:lang w:val="en-GB"/>
        </w:rPr>
        <w:t xml:space="preserve">  </w:t>
      </w:r>
    </w:p>
    <w:p w14:paraId="07BAB1AA" w14:textId="1ED795A2" w:rsidR="008B6E01" w:rsidRPr="00237CD3" w:rsidRDefault="008B6E01" w:rsidP="005B44B9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237CD3">
        <w:rPr>
          <w:rFonts w:ascii="Arial" w:hAnsi="Arial" w:cs="Arial"/>
          <w:sz w:val="22"/>
          <w:szCs w:val="22"/>
          <w:lang w:val="en-GB"/>
        </w:rPr>
        <w:t># # #</w:t>
      </w:r>
    </w:p>
    <w:p w14:paraId="625F6B79" w14:textId="77777777" w:rsidR="004D7411" w:rsidRPr="00237CD3" w:rsidRDefault="004D7411" w:rsidP="00F448FF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203E7644" w14:textId="282C21D0" w:rsidR="008B6E01" w:rsidRPr="00237CD3" w:rsidRDefault="008B6E01" w:rsidP="00F448FF">
      <w:pPr>
        <w:pStyle w:val="BasicParagraph"/>
        <w:suppressAutoHyphens/>
        <w:spacing w:line="24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237CD3">
        <w:rPr>
          <w:rFonts w:ascii="Arial" w:hAnsi="Arial" w:cs="Arial"/>
          <w:b/>
          <w:bCs/>
          <w:sz w:val="22"/>
          <w:szCs w:val="22"/>
          <w:lang w:val="en-GB"/>
        </w:rPr>
        <w:t xml:space="preserve">About </w:t>
      </w:r>
      <w:proofErr w:type="spellStart"/>
      <w:r w:rsidRPr="00237CD3">
        <w:rPr>
          <w:rFonts w:ascii="Arial" w:hAnsi="Arial" w:cs="Arial"/>
          <w:b/>
          <w:bCs/>
          <w:sz w:val="22"/>
          <w:szCs w:val="22"/>
          <w:lang w:val="en-GB"/>
        </w:rPr>
        <w:t>T</w:t>
      </w:r>
      <w:r w:rsidR="00A1429B" w:rsidRPr="00237CD3">
        <w:rPr>
          <w:rFonts w:ascii="Arial" w:hAnsi="Arial" w:cs="Arial"/>
          <w:b/>
          <w:bCs/>
          <w:sz w:val="22"/>
          <w:szCs w:val="22"/>
          <w:lang w:val="en-GB"/>
        </w:rPr>
        <w:t>hermo</w:t>
      </w:r>
      <w:proofErr w:type="spellEnd"/>
      <w:r w:rsidR="00A1429B" w:rsidRPr="00237CD3">
        <w:rPr>
          <w:rFonts w:ascii="Arial" w:hAnsi="Arial" w:cs="Arial"/>
          <w:b/>
          <w:bCs/>
          <w:sz w:val="22"/>
          <w:szCs w:val="22"/>
          <w:lang w:val="en-GB"/>
        </w:rPr>
        <w:t xml:space="preserve"> King</w:t>
      </w:r>
    </w:p>
    <w:p w14:paraId="12596FA2" w14:textId="77777777" w:rsidR="004D7411" w:rsidRPr="00237CD3" w:rsidRDefault="004D7411" w:rsidP="00F448FF">
      <w:pPr>
        <w:pStyle w:val="BasicParagraph"/>
        <w:suppressAutoHyphens/>
        <w:spacing w:line="24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174BC853" w14:textId="4E2A54B6" w:rsidR="00731F39" w:rsidRPr="00237CD3" w:rsidRDefault="006D38BB" w:rsidP="00F448FF">
      <w:pPr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proofErr w:type="spellStart"/>
      <w:r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lastRenderedPageBreak/>
        <w:t>Thermo</w:t>
      </w:r>
      <w:proofErr w:type="spellEnd"/>
      <w:r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King </w:t>
      </w:r>
      <w:r w:rsidR="47AA44B1" w:rsidRPr="27457F65">
        <w:rPr>
          <w:rFonts w:ascii="Arial" w:hAnsi="Arial" w:cs="Arial"/>
          <w:b/>
          <w:bCs/>
          <w:sz w:val="22"/>
          <w:szCs w:val="22"/>
          <w:lang w:val="en-GB"/>
        </w:rPr>
        <w:t>—</w:t>
      </w:r>
      <w:r w:rsidR="47AA44B1"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>by Trane Technologies (NYSE: TT), a global climate innovator</w:t>
      </w:r>
      <w:r w:rsidR="461AC21F"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="461AC21F" w:rsidRPr="27457F65">
        <w:rPr>
          <w:rFonts w:ascii="Arial" w:hAnsi="Arial" w:cs="Arial"/>
          <w:b/>
          <w:bCs/>
          <w:sz w:val="22"/>
          <w:szCs w:val="22"/>
          <w:lang w:val="en-GB"/>
        </w:rPr>
        <w:t>—</w:t>
      </w:r>
      <w:r w:rsidRPr="00054D3C">
        <w:rPr>
          <w:rStyle w:val="apple-converted-space"/>
          <w:rFonts w:ascii="Arial" w:hAnsi="Arial" w:cs="Arial"/>
          <w:b/>
          <w:bCs/>
          <w:color w:val="000000" w:themeColor="text1"/>
          <w:sz w:val="22"/>
          <w:szCs w:val="22"/>
          <w:lang w:val="en-GB"/>
        </w:rPr>
        <w:t> </w:t>
      </w:r>
      <w:r w:rsidRPr="27457F65">
        <w:rPr>
          <w:rStyle w:val="apple-converted-space"/>
          <w:rFonts w:ascii="Arial" w:hAnsi="Arial" w:cs="Arial"/>
          <w:color w:val="000000" w:themeColor="text1"/>
          <w:sz w:val="22"/>
          <w:szCs w:val="22"/>
          <w:lang w:val="en-GB"/>
        </w:rPr>
        <w:t>is a worldwide leader in sustainable transport temperature</w:t>
      </w:r>
      <w:r w:rsidR="09C1B6FF" w:rsidRPr="27457F65">
        <w:rPr>
          <w:rStyle w:val="apple-converted-space"/>
          <w:rFonts w:ascii="Arial" w:hAnsi="Arial" w:cs="Arial"/>
          <w:color w:val="000000" w:themeColor="text1"/>
          <w:sz w:val="22"/>
          <w:szCs w:val="22"/>
          <w:lang w:val="en-GB"/>
        </w:rPr>
        <w:t>-</w:t>
      </w:r>
      <w:r w:rsidRPr="27457F65">
        <w:rPr>
          <w:rStyle w:val="apple-converted-space"/>
          <w:rFonts w:ascii="Arial" w:hAnsi="Arial" w:cs="Arial"/>
          <w:color w:val="000000" w:themeColor="text1"/>
          <w:sz w:val="22"/>
          <w:szCs w:val="22"/>
          <w:lang w:val="en-GB"/>
        </w:rPr>
        <w:t>control solutions</w:t>
      </w:r>
      <w:r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. </w:t>
      </w:r>
      <w:proofErr w:type="spellStart"/>
      <w:r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>Thermo</w:t>
      </w:r>
      <w:proofErr w:type="spellEnd"/>
      <w:r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King has been providing transport temperature</w:t>
      </w:r>
      <w:r w:rsidR="23110991"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>-</w:t>
      </w:r>
      <w:r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>control</w:t>
      </w:r>
      <w:r w:rsidR="18145A3A"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>led</w:t>
      </w:r>
      <w:r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solutions for a variety of applications, including trailers, truck bodies, buses,</w:t>
      </w:r>
      <w:r w:rsidRPr="27457F65">
        <w:rPr>
          <w:rStyle w:val="apple-converted-space"/>
          <w:rFonts w:ascii="Arial" w:hAnsi="Arial" w:cs="Arial"/>
          <w:color w:val="000000" w:themeColor="text1"/>
          <w:sz w:val="22"/>
          <w:szCs w:val="22"/>
          <w:lang w:val="en-GB"/>
        </w:rPr>
        <w:t> </w:t>
      </w:r>
      <w:r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>air,</w:t>
      </w:r>
      <w:r w:rsidRPr="27457F65">
        <w:rPr>
          <w:rStyle w:val="apple-converted-space"/>
          <w:rFonts w:ascii="Arial" w:hAnsi="Arial" w:cs="Arial"/>
          <w:color w:val="000000" w:themeColor="text1"/>
          <w:sz w:val="22"/>
          <w:szCs w:val="22"/>
          <w:lang w:val="en-GB"/>
        </w:rPr>
        <w:t> </w:t>
      </w:r>
      <w:r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>shipboard containers and railway cars since 1938. For more information, visit</w:t>
      </w:r>
      <w:r w:rsidRPr="27457F65">
        <w:rPr>
          <w:rStyle w:val="apple-converted-space"/>
          <w:rFonts w:ascii="Arial" w:hAnsi="Arial" w:cs="Arial"/>
          <w:color w:val="000000" w:themeColor="text1"/>
          <w:sz w:val="22"/>
          <w:szCs w:val="22"/>
          <w:lang w:val="en-GB"/>
        </w:rPr>
        <w:t> </w:t>
      </w:r>
      <w:hyperlink r:id="rId16">
        <w:r w:rsidR="00405966" w:rsidRPr="27457F65">
          <w:rPr>
            <w:rStyle w:val="Hyperlink"/>
            <w:rFonts w:ascii="Arial" w:hAnsi="Arial" w:cs="Arial"/>
            <w:sz w:val="22"/>
            <w:szCs w:val="22"/>
            <w:lang w:val="en-GB"/>
          </w:rPr>
          <w:t>www.europe.thermoking.com</w:t>
        </w:r>
      </w:hyperlink>
      <w:r w:rsidRPr="27457F65">
        <w:rPr>
          <w:rStyle w:val="apple-converted-space"/>
          <w:rFonts w:ascii="Arial" w:hAnsi="Arial" w:cs="Arial"/>
          <w:color w:val="000000" w:themeColor="text1"/>
          <w:sz w:val="22"/>
          <w:szCs w:val="22"/>
          <w:lang w:val="en-GB"/>
        </w:rPr>
        <w:t> </w:t>
      </w:r>
      <w:r w:rsidRPr="27457F65">
        <w:rPr>
          <w:rFonts w:ascii="Arial" w:hAnsi="Arial" w:cs="Arial"/>
          <w:color w:val="000000" w:themeColor="text1"/>
          <w:sz w:val="22"/>
          <w:szCs w:val="22"/>
          <w:lang w:val="en-GB"/>
        </w:rPr>
        <w:t>or</w:t>
      </w:r>
      <w:r w:rsidRPr="27457F65">
        <w:rPr>
          <w:rStyle w:val="apple-converted-space"/>
          <w:rFonts w:ascii="Arial" w:hAnsi="Arial" w:cs="Arial"/>
          <w:color w:val="000000" w:themeColor="text1"/>
          <w:sz w:val="22"/>
          <w:szCs w:val="22"/>
          <w:lang w:val="en-GB"/>
        </w:rPr>
        <w:t> </w:t>
      </w:r>
      <w:hyperlink r:id="rId17">
        <w:r w:rsidR="00237CD3" w:rsidRPr="27457F65">
          <w:rPr>
            <w:rStyle w:val="Hyperlink"/>
            <w:rFonts w:ascii="Arial" w:hAnsi="Arial" w:cs="Arial"/>
            <w:lang w:val="en-GB"/>
          </w:rPr>
          <w:t>www.tranetechnologies.com</w:t>
        </w:r>
      </w:hyperlink>
      <w:r w:rsidR="00237CD3" w:rsidRPr="27457F65">
        <w:rPr>
          <w:rFonts w:ascii="Arial" w:hAnsi="Arial" w:cs="Arial"/>
          <w:lang w:val="en-GB"/>
        </w:rPr>
        <w:t xml:space="preserve">. </w:t>
      </w:r>
    </w:p>
    <w:p w14:paraId="424AF314" w14:textId="505C2187" w:rsidR="00621703" w:rsidRPr="00237CD3" w:rsidRDefault="00621703" w:rsidP="00F448FF">
      <w:pPr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1C3C8D00" w14:textId="77777777" w:rsidR="00621703" w:rsidRPr="00237CD3" w:rsidRDefault="00621703" w:rsidP="00F448FF">
      <w:pPr>
        <w:pStyle w:val="Default"/>
        <w:jc w:val="both"/>
        <w:rPr>
          <w:sz w:val="22"/>
          <w:szCs w:val="22"/>
          <w:lang w:val="en-GB"/>
        </w:rPr>
      </w:pPr>
    </w:p>
    <w:sectPr w:rsidR="00621703" w:rsidRPr="00237CD3" w:rsidSect="00367B64">
      <w:headerReference w:type="default" r:id="rId18"/>
      <w:pgSz w:w="11900" w:h="16840"/>
      <w:pgMar w:top="1440" w:right="1370" w:bottom="630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AC4E6" w14:textId="77777777" w:rsidR="00F546C2" w:rsidRDefault="00F546C2" w:rsidP="008B6E01">
      <w:r>
        <w:separator/>
      </w:r>
    </w:p>
  </w:endnote>
  <w:endnote w:type="continuationSeparator" w:id="0">
    <w:p w14:paraId="19A733D6" w14:textId="77777777" w:rsidR="00F546C2" w:rsidRDefault="00F546C2" w:rsidP="008B6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B70D5" w14:textId="77777777" w:rsidR="00F546C2" w:rsidRDefault="00F546C2" w:rsidP="008B6E01">
      <w:r>
        <w:separator/>
      </w:r>
    </w:p>
  </w:footnote>
  <w:footnote w:type="continuationSeparator" w:id="0">
    <w:p w14:paraId="31F94D51" w14:textId="77777777" w:rsidR="00F546C2" w:rsidRDefault="00F546C2" w:rsidP="008B6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0EB10" w14:textId="77777777" w:rsidR="001251D7" w:rsidRDefault="001251D7" w:rsidP="001251D7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3A67286" wp14:editId="73842A83">
          <wp:simplePos x="0" y="0"/>
          <wp:positionH relativeFrom="column">
            <wp:posOffset>4867079</wp:posOffset>
          </wp:positionH>
          <wp:positionV relativeFrom="paragraph">
            <wp:posOffset>266700</wp:posOffset>
          </wp:positionV>
          <wp:extent cx="822960" cy="286577"/>
          <wp:effectExtent l="0" t="0" r="2540" b="0"/>
          <wp:wrapNone/>
          <wp:docPr id="2" name="Picture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" cy="2865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182880" distB="182880" distL="114300" distR="114300" simplePos="0" relativeHeight="251659264" behindDoc="0" locked="0" layoutInCell="1" allowOverlap="1" wp14:anchorId="305FC765" wp14:editId="6571456E">
          <wp:simplePos x="0" y="0"/>
          <wp:positionH relativeFrom="column">
            <wp:posOffset>2857</wp:posOffset>
          </wp:positionH>
          <wp:positionV relativeFrom="paragraph">
            <wp:posOffset>266933</wp:posOffset>
          </wp:positionV>
          <wp:extent cx="2331720" cy="310896"/>
          <wp:effectExtent l="0" t="0" r="0" b="0"/>
          <wp:wrapTopAndBottom/>
          <wp:docPr id="3" name="Picture 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TK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1720" cy="3108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7B15AC" w14:textId="5A47F077" w:rsidR="008B6E01" w:rsidRDefault="008B6E0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6AB1"/>
    <w:multiLevelType w:val="multilevel"/>
    <w:tmpl w:val="8C4CC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91CC8"/>
    <w:multiLevelType w:val="hybridMultilevel"/>
    <w:tmpl w:val="4EC2D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5A20B8"/>
    <w:multiLevelType w:val="hybridMultilevel"/>
    <w:tmpl w:val="E2AA2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43A51"/>
    <w:multiLevelType w:val="multilevel"/>
    <w:tmpl w:val="0360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060070"/>
    <w:multiLevelType w:val="hybridMultilevel"/>
    <w:tmpl w:val="ACAE2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F6EEA"/>
    <w:multiLevelType w:val="hybridMultilevel"/>
    <w:tmpl w:val="A3DA7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CE7E1D"/>
    <w:multiLevelType w:val="hybridMultilevel"/>
    <w:tmpl w:val="96166610"/>
    <w:lvl w:ilvl="0" w:tplc="9FB6929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915125"/>
    <w:multiLevelType w:val="multilevel"/>
    <w:tmpl w:val="7BB4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C55B6B"/>
    <w:multiLevelType w:val="hybridMultilevel"/>
    <w:tmpl w:val="7E807ACC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170E24"/>
    <w:multiLevelType w:val="multilevel"/>
    <w:tmpl w:val="56F2F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1542F6"/>
    <w:multiLevelType w:val="hybridMultilevel"/>
    <w:tmpl w:val="B9326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214999"/>
    <w:multiLevelType w:val="hybridMultilevel"/>
    <w:tmpl w:val="9F5E5318"/>
    <w:lvl w:ilvl="0" w:tplc="B6E63D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232232"/>
    <w:multiLevelType w:val="multilevel"/>
    <w:tmpl w:val="008E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7456877">
    <w:abstractNumId w:val="5"/>
  </w:num>
  <w:num w:numId="2" w16cid:durableId="1267813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773114">
    <w:abstractNumId w:val="11"/>
  </w:num>
  <w:num w:numId="4" w16cid:durableId="201022149">
    <w:abstractNumId w:val="2"/>
  </w:num>
  <w:num w:numId="5" w16cid:durableId="1219240273">
    <w:abstractNumId w:val="4"/>
  </w:num>
  <w:num w:numId="6" w16cid:durableId="6876812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22732984">
    <w:abstractNumId w:val="1"/>
  </w:num>
  <w:num w:numId="8" w16cid:durableId="1607620599">
    <w:abstractNumId w:val="10"/>
  </w:num>
  <w:num w:numId="9" w16cid:durableId="1487938764">
    <w:abstractNumId w:val="3"/>
  </w:num>
  <w:num w:numId="10" w16cid:durableId="964390931">
    <w:abstractNumId w:val="7"/>
  </w:num>
  <w:num w:numId="11" w16cid:durableId="2132547790">
    <w:abstractNumId w:val="9"/>
  </w:num>
  <w:num w:numId="12" w16cid:durableId="949818288">
    <w:abstractNumId w:val="12"/>
  </w:num>
  <w:num w:numId="13" w16cid:durableId="844831611">
    <w:abstractNumId w:val="0"/>
  </w:num>
  <w:num w:numId="14" w16cid:durableId="15063615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E01"/>
    <w:rsid w:val="0000336F"/>
    <w:rsid w:val="0000422D"/>
    <w:rsid w:val="000045D6"/>
    <w:rsid w:val="00006575"/>
    <w:rsid w:val="00006D60"/>
    <w:rsid w:val="00007304"/>
    <w:rsid w:val="00007411"/>
    <w:rsid w:val="00007B00"/>
    <w:rsid w:val="00010D5F"/>
    <w:rsid w:val="00012D06"/>
    <w:rsid w:val="00016569"/>
    <w:rsid w:val="00016FA3"/>
    <w:rsid w:val="00027C4E"/>
    <w:rsid w:val="00030DC9"/>
    <w:rsid w:val="00033BAD"/>
    <w:rsid w:val="00034B57"/>
    <w:rsid w:val="0003511F"/>
    <w:rsid w:val="00041D3E"/>
    <w:rsid w:val="00050829"/>
    <w:rsid w:val="00053CAD"/>
    <w:rsid w:val="00054D3C"/>
    <w:rsid w:val="000557E6"/>
    <w:rsid w:val="00066324"/>
    <w:rsid w:val="00066877"/>
    <w:rsid w:val="00070034"/>
    <w:rsid w:val="00071FA0"/>
    <w:rsid w:val="00072762"/>
    <w:rsid w:val="00073EF9"/>
    <w:rsid w:val="00077805"/>
    <w:rsid w:val="0008268E"/>
    <w:rsid w:val="00085457"/>
    <w:rsid w:val="0008758F"/>
    <w:rsid w:val="00087898"/>
    <w:rsid w:val="00087B43"/>
    <w:rsid w:val="000909B7"/>
    <w:rsid w:val="000A6C59"/>
    <w:rsid w:val="000A7413"/>
    <w:rsid w:val="000B0703"/>
    <w:rsid w:val="000B4F39"/>
    <w:rsid w:val="000B72E9"/>
    <w:rsid w:val="000C358B"/>
    <w:rsid w:val="000C495C"/>
    <w:rsid w:val="000C5000"/>
    <w:rsid w:val="000C56C4"/>
    <w:rsid w:val="000C5DAF"/>
    <w:rsid w:val="000C6959"/>
    <w:rsid w:val="000C752E"/>
    <w:rsid w:val="000C7CE5"/>
    <w:rsid w:val="000D0E97"/>
    <w:rsid w:val="000E3CDD"/>
    <w:rsid w:val="000E3F22"/>
    <w:rsid w:val="000E5B2F"/>
    <w:rsid w:val="000E63C7"/>
    <w:rsid w:val="000E7EAC"/>
    <w:rsid w:val="000F0494"/>
    <w:rsid w:val="000F221D"/>
    <w:rsid w:val="000F2581"/>
    <w:rsid w:val="000F351D"/>
    <w:rsid w:val="000F432A"/>
    <w:rsid w:val="000F468E"/>
    <w:rsid w:val="000F5BCC"/>
    <w:rsid w:val="000F7DD2"/>
    <w:rsid w:val="00102F53"/>
    <w:rsid w:val="001031B4"/>
    <w:rsid w:val="00103A6F"/>
    <w:rsid w:val="001044CF"/>
    <w:rsid w:val="00104B1E"/>
    <w:rsid w:val="00110202"/>
    <w:rsid w:val="00112BCF"/>
    <w:rsid w:val="0011718D"/>
    <w:rsid w:val="00117435"/>
    <w:rsid w:val="0011781D"/>
    <w:rsid w:val="00120A26"/>
    <w:rsid w:val="001214E6"/>
    <w:rsid w:val="00121B0C"/>
    <w:rsid w:val="00122B15"/>
    <w:rsid w:val="00123428"/>
    <w:rsid w:val="00124EBA"/>
    <w:rsid w:val="001251D7"/>
    <w:rsid w:val="00125911"/>
    <w:rsid w:val="00132204"/>
    <w:rsid w:val="00135E2A"/>
    <w:rsid w:val="0013710C"/>
    <w:rsid w:val="001371C9"/>
    <w:rsid w:val="00137298"/>
    <w:rsid w:val="0014407C"/>
    <w:rsid w:val="00151E04"/>
    <w:rsid w:val="00152ADF"/>
    <w:rsid w:val="00153706"/>
    <w:rsid w:val="00154261"/>
    <w:rsid w:val="00154C1A"/>
    <w:rsid w:val="0015511F"/>
    <w:rsid w:val="0015751B"/>
    <w:rsid w:val="00157A2F"/>
    <w:rsid w:val="00164C5F"/>
    <w:rsid w:val="00166C8D"/>
    <w:rsid w:val="0017287B"/>
    <w:rsid w:val="00172D91"/>
    <w:rsid w:val="00176501"/>
    <w:rsid w:val="00181C38"/>
    <w:rsid w:val="001832D1"/>
    <w:rsid w:val="00183E80"/>
    <w:rsid w:val="001925EB"/>
    <w:rsid w:val="00195833"/>
    <w:rsid w:val="001A110D"/>
    <w:rsid w:val="001A3995"/>
    <w:rsid w:val="001A658A"/>
    <w:rsid w:val="001B1296"/>
    <w:rsid w:val="001B1C3A"/>
    <w:rsid w:val="001B61AE"/>
    <w:rsid w:val="001C182C"/>
    <w:rsid w:val="001C1DD6"/>
    <w:rsid w:val="001C3F2D"/>
    <w:rsid w:val="001C65FA"/>
    <w:rsid w:val="001C7156"/>
    <w:rsid w:val="001D16CE"/>
    <w:rsid w:val="001D1F12"/>
    <w:rsid w:val="001D2104"/>
    <w:rsid w:val="001D31EE"/>
    <w:rsid w:val="001D6956"/>
    <w:rsid w:val="001E0780"/>
    <w:rsid w:val="001E1A39"/>
    <w:rsid w:val="001E2DFA"/>
    <w:rsid w:val="001E68CC"/>
    <w:rsid w:val="001E7798"/>
    <w:rsid w:val="001F25CF"/>
    <w:rsid w:val="001F382A"/>
    <w:rsid w:val="002008ED"/>
    <w:rsid w:val="0020347B"/>
    <w:rsid w:val="00205DA3"/>
    <w:rsid w:val="00207B6C"/>
    <w:rsid w:val="00211592"/>
    <w:rsid w:val="00211E10"/>
    <w:rsid w:val="00212B0F"/>
    <w:rsid w:val="00215431"/>
    <w:rsid w:val="00217F83"/>
    <w:rsid w:val="0022122F"/>
    <w:rsid w:val="00223E1D"/>
    <w:rsid w:val="002250B2"/>
    <w:rsid w:val="00230177"/>
    <w:rsid w:val="00232DF1"/>
    <w:rsid w:val="00234F01"/>
    <w:rsid w:val="00237CD3"/>
    <w:rsid w:val="00241DA2"/>
    <w:rsid w:val="00244520"/>
    <w:rsid w:val="00244E7A"/>
    <w:rsid w:val="002473F9"/>
    <w:rsid w:val="00247AA0"/>
    <w:rsid w:val="00250A6A"/>
    <w:rsid w:val="00252FE9"/>
    <w:rsid w:val="00253D25"/>
    <w:rsid w:val="0026160C"/>
    <w:rsid w:val="002622CA"/>
    <w:rsid w:val="00264F82"/>
    <w:rsid w:val="0026744D"/>
    <w:rsid w:val="0027194D"/>
    <w:rsid w:val="00272494"/>
    <w:rsid w:val="002755E3"/>
    <w:rsid w:val="00276D85"/>
    <w:rsid w:val="002871FE"/>
    <w:rsid w:val="002929E6"/>
    <w:rsid w:val="002948D4"/>
    <w:rsid w:val="0029539D"/>
    <w:rsid w:val="002A1121"/>
    <w:rsid w:val="002A13DE"/>
    <w:rsid w:val="002A3704"/>
    <w:rsid w:val="002A5A5D"/>
    <w:rsid w:val="002A653D"/>
    <w:rsid w:val="002B0EA8"/>
    <w:rsid w:val="002B15F4"/>
    <w:rsid w:val="002B3BD5"/>
    <w:rsid w:val="002B5DA0"/>
    <w:rsid w:val="002B6EF1"/>
    <w:rsid w:val="002C227B"/>
    <w:rsid w:val="002C306D"/>
    <w:rsid w:val="002C57CE"/>
    <w:rsid w:val="002D084A"/>
    <w:rsid w:val="002D316A"/>
    <w:rsid w:val="002D430E"/>
    <w:rsid w:val="002E0C3F"/>
    <w:rsid w:val="002E22D2"/>
    <w:rsid w:val="002E718E"/>
    <w:rsid w:val="002F32A6"/>
    <w:rsid w:val="002F398F"/>
    <w:rsid w:val="002F6A45"/>
    <w:rsid w:val="002F6E9A"/>
    <w:rsid w:val="0030092F"/>
    <w:rsid w:val="00301053"/>
    <w:rsid w:val="00303365"/>
    <w:rsid w:val="00306A8C"/>
    <w:rsid w:val="00311316"/>
    <w:rsid w:val="003120D6"/>
    <w:rsid w:val="00312DE9"/>
    <w:rsid w:val="00313674"/>
    <w:rsid w:val="003163CE"/>
    <w:rsid w:val="00321266"/>
    <w:rsid w:val="00331A24"/>
    <w:rsid w:val="00336792"/>
    <w:rsid w:val="003427DF"/>
    <w:rsid w:val="003472EE"/>
    <w:rsid w:val="0035070F"/>
    <w:rsid w:val="0036189F"/>
    <w:rsid w:val="00362022"/>
    <w:rsid w:val="0036314E"/>
    <w:rsid w:val="003634A0"/>
    <w:rsid w:val="00363580"/>
    <w:rsid w:val="00363C07"/>
    <w:rsid w:val="00367B64"/>
    <w:rsid w:val="00376E66"/>
    <w:rsid w:val="003778E8"/>
    <w:rsid w:val="0038009F"/>
    <w:rsid w:val="00380726"/>
    <w:rsid w:val="00381559"/>
    <w:rsid w:val="00382244"/>
    <w:rsid w:val="00386CC9"/>
    <w:rsid w:val="00387417"/>
    <w:rsid w:val="00393776"/>
    <w:rsid w:val="00395745"/>
    <w:rsid w:val="00396473"/>
    <w:rsid w:val="003A4273"/>
    <w:rsid w:val="003A64AA"/>
    <w:rsid w:val="003A6B61"/>
    <w:rsid w:val="003B4570"/>
    <w:rsid w:val="003B46EE"/>
    <w:rsid w:val="003B4CEB"/>
    <w:rsid w:val="003B5814"/>
    <w:rsid w:val="003C46FF"/>
    <w:rsid w:val="003C4991"/>
    <w:rsid w:val="003C671A"/>
    <w:rsid w:val="003D496B"/>
    <w:rsid w:val="003D6EC7"/>
    <w:rsid w:val="003D7A49"/>
    <w:rsid w:val="003D7D98"/>
    <w:rsid w:val="003E015D"/>
    <w:rsid w:val="003E03D6"/>
    <w:rsid w:val="003E36A6"/>
    <w:rsid w:val="003F0B99"/>
    <w:rsid w:val="003F158E"/>
    <w:rsid w:val="003F1730"/>
    <w:rsid w:val="003F17F0"/>
    <w:rsid w:val="003F1A70"/>
    <w:rsid w:val="003F28E4"/>
    <w:rsid w:val="003F5F68"/>
    <w:rsid w:val="00404D98"/>
    <w:rsid w:val="00404EDD"/>
    <w:rsid w:val="00405966"/>
    <w:rsid w:val="0041100A"/>
    <w:rsid w:val="004131DA"/>
    <w:rsid w:val="004145DB"/>
    <w:rsid w:val="00417B84"/>
    <w:rsid w:val="00420C52"/>
    <w:rsid w:val="00422412"/>
    <w:rsid w:val="004224BD"/>
    <w:rsid w:val="00424944"/>
    <w:rsid w:val="00430203"/>
    <w:rsid w:val="00431D58"/>
    <w:rsid w:val="004326D2"/>
    <w:rsid w:val="00432B7C"/>
    <w:rsid w:val="00435200"/>
    <w:rsid w:val="0043570B"/>
    <w:rsid w:val="00441126"/>
    <w:rsid w:val="004414B7"/>
    <w:rsid w:val="00443642"/>
    <w:rsid w:val="00455E5B"/>
    <w:rsid w:val="00456DDC"/>
    <w:rsid w:val="00457B28"/>
    <w:rsid w:val="0046177D"/>
    <w:rsid w:val="00461C3F"/>
    <w:rsid w:val="00461C9A"/>
    <w:rsid w:val="00461CE5"/>
    <w:rsid w:val="00463C2D"/>
    <w:rsid w:val="004706A7"/>
    <w:rsid w:val="004732AB"/>
    <w:rsid w:val="00477013"/>
    <w:rsid w:val="00485399"/>
    <w:rsid w:val="0048629C"/>
    <w:rsid w:val="00495188"/>
    <w:rsid w:val="00496315"/>
    <w:rsid w:val="00496689"/>
    <w:rsid w:val="00496811"/>
    <w:rsid w:val="004A6403"/>
    <w:rsid w:val="004A709C"/>
    <w:rsid w:val="004B12EC"/>
    <w:rsid w:val="004B4F8F"/>
    <w:rsid w:val="004B68D7"/>
    <w:rsid w:val="004B7A79"/>
    <w:rsid w:val="004C1313"/>
    <w:rsid w:val="004C743D"/>
    <w:rsid w:val="004D0FC3"/>
    <w:rsid w:val="004D11C8"/>
    <w:rsid w:val="004D2C59"/>
    <w:rsid w:val="004D495C"/>
    <w:rsid w:val="004D66FF"/>
    <w:rsid w:val="004D6A39"/>
    <w:rsid w:val="004D7411"/>
    <w:rsid w:val="004E1605"/>
    <w:rsid w:val="004E41FC"/>
    <w:rsid w:val="004E4316"/>
    <w:rsid w:val="004E4871"/>
    <w:rsid w:val="004E6EB2"/>
    <w:rsid w:val="004F2BC5"/>
    <w:rsid w:val="004F574D"/>
    <w:rsid w:val="00507F5B"/>
    <w:rsid w:val="005101E8"/>
    <w:rsid w:val="0051273A"/>
    <w:rsid w:val="00513540"/>
    <w:rsid w:val="0051558A"/>
    <w:rsid w:val="00515659"/>
    <w:rsid w:val="00516D42"/>
    <w:rsid w:val="00516F6E"/>
    <w:rsid w:val="005210BF"/>
    <w:rsid w:val="0052181B"/>
    <w:rsid w:val="005227EC"/>
    <w:rsid w:val="00522D7C"/>
    <w:rsid w:val="00524050"/>
    <w:rsid w:val="00527AEA"/>
    <w:rsid w:val="00532F8E"/>
    <w:rsid w:val="0054246D"/>
    <w:rsid w:val="00542753"/>
    <w:rsid w:val="0054277A"/>
    <w:rsid w:val="00542C20"/>
    <w:rsid w:val="00543A6F"/>
    <w:rsid w:val="005502FE"/>
    <w:rsid w:val="005514E2"/>
    <w:rsid w:val="00553804"/>
    <w:rsid w:val="00554C1D"/>
    <w:rsid w:val="00556224"/>
    <w:rsid w:val="0056659B"/>
    <w:rsid w:val="0056766B"/>
    <w:rsid w:val="00573D95"/>
    <w:rsid w:val="005750C6"/>
    <w:rsid w:val="00575CD3"/>
    <w:rsid w:val="00576267"/>
    <w:rsid w:val="005810E7"/>
    <w:rsid w:val="00582AAC"/>
    <w:rsid w:val="005845BE"/>
    <w:rsid w:val="00585137"/>
    <w:rsid w:val="00585E08"/>
    <w:rsid w:val="00587522"/>
    <w:rsid w:val="00587F75"/>
    <w:rsid w:val="005919C6"/>
    <w:rsid w:val="00593DB4"/>
    <w:rsid w:val="00596D89"/>
    <w:rsid w:val="005A055F"/>
    <w:rsid w:val="005A23F8"/>
    <w:rsid w:val="005B044F"/>
    <w:rsid w:val="005B1EDB"/>
    <w:rsid w:val="005B36BD"/>
    <w:rsid w:val="005B44B9"/>
    <w:rsid w:val="005B6E10"/>
    <w:rsid w:val="005C3AB0"/>
    <w:rsid w:val="005D1C53"/>
    <w:rsid w:val="005D5756"/>
    <w:rsid w:val="005D753B"/>
    <w:rsid w:val="005E009C"/>
    <w:rsid w:val="005E1C5B"/>
    <w:rsid w:val="005E26B9"/>
    <w:rsid w:val="005E46B0"/>
    <w:rsid w:val="005E669D"/>
    <w:rsid w:val="005E7753"/>
    <w:rsid w:val="005F06CA"/>
    <w:rsid w:val="005F5D59"/>
    <w:rsid w:val="005F69D6"/>
    <w:rsid w:val="00600C82"/>
    <w:rsid w:val="0060763F"/>
    <w:rsid w:val="00607C2E"/>
    <w:rsid w:val="00611C7F"/>
    <w:rsid w:val="006132D6"/>
    <w:rsid w:val="006144E5"/>
    <w:rsid w:val="006210F7"/>
    <w:rsid w:val="006214B7"/>
    <w:rsid w:val="00621703"/>
    <w:rsid w:val="00624B55"/>
    <w:rsid w:val="0062507D"/>
    <w:rsid w:val="0062629E"/>
    <w:rsid w:val="00626676"/>
    <w:rsid w:val="006300B1"/>
    <w:rsid w:val="00630F9F"/>
    <w:rsid w:val="0063143B"/>
    <w:rsid w:val="00636186"/>
    <w:rsid w:val="0064334F"/>
    <w:rsid w:val="006477F0"/>
    <w:rsid w:val="006501F1"/>
    <w:rsid w:val="00651C9A"/>
    <w:rsid w:val="00654DAF"/>
    <w:rsid w:val="00656490"/>
    <w:rsid w:val="0066428F"/>
    <w:rsid w:val="006647AA"/>
    <w:rsid w:val="00667511"/>
    <w:rsid w:val="006800D4"/>
    <w:rsid w:val="00682EC9"/>
    <w:rsid w:val="006843B6"/>
    <w:rsid w:val="00684B06"/>
    <w:rsid w:val="00686E9B"/>
    <w:rsid w:val="006924EF"/>
    <w:rsid w:val="00693EF0"/>
    <w:rsid w:val="006953C8"/>
    <w:rsid w:val="00695C0A"/>
    <w:rsid w:val="0069685A"/>
    <w:rsid w:val="00697B0B"/>
    <w:rsid w:val="006A0C0E"/>
    <w:rsid w:val="006A2B08"/>
    <w:rsid w:val="006A3CB0"/>
    <w:rsid w:val="006B0810"/>
    <w:rsid w:val="006B09BB"/>
    <w:rsid w:val="006B2DCF"/>
    <w:rsid w:val="006B3D23"/>
    <w:rsid w:val="006B4B44"/>
    <w:rsid w:val="006C0AE7"/>
    <w:rsid w:val="006C49F6"/>
    <w:rsid w:val="006C4B79"/>
    <w:rsid w:val="006C53C9"/>
    <w:rsid w:val="006C5643"/>
    <w:rsid w:val="006C565E"/>
    <w:rsid w:val="006C5CAF"/>
    <w:rsid w:val="006D38BB"/>
    <w:rsid w:val="006D50A7"/>
    <w:rsid w:val="006D5B89"/>
    <w:rsid w:val="006E0B54"/>
    <w:rsid w:val="006E0E21"/>
    <w:rsid w:val="006F1220"/>
    <w:rsid w:val="006F136C"/>
    <w:rsid w:val="006F45CB"/>
    <w:rsid w:val="006F7323"/>
    <w:rsid w:val="00701398"/>
    <w:rsid w:val="00706C25"/>
    <w:rsid w:val="007070AB"/>
    <w:rsid w:val="00710BD3"/>
    <w:rsid w:val="00710EB1"/>
    <w:rsid w:val="007124C2"/>
    <w:rsid w:val="00712A9F"/>
    <w:rsid w:val="00714D5D"/>
    <w:rsid w:val="00714FC7"/>
    <w:rsid w:val="0072070B"/>
    <w:rsid w:val="007218E8"/>
    <w:rsid w:val="00721DAB"/>
    <w:rsid w:val="007222BB"/>
    <w:rsid w:val="0072250B"/>
    <w:rsid w:val="00722AB8"/>
    <w:rsid w:val="007244EF"/>
    <w:rsid w:val="00731AC9"/>
    <w:rsid w:val="00731CE4"/>
    <w:rsid w:val="00731F39"/>
    <w:rsid w:val="00742209"/>
    <w:rsid w:val="0074308F"/>
    <w:rsid w:val="007434D5"/>
    <w:rsid w:val="007456B9"/>
    <w:rsid w:val="007515B8"/>
    <w:rsid w:val="00752F57"/>
    <w:rsid w:val="007559A7"/>
    <w:rsid w:val="0075698B"/>
    <w:rsid w:val="00756F3F"/>
    <w:rsid w:val="00765E03"/>
    <w:rsid w:val="00771431"/>
    <w:rsid w:val="007719BB"/>
    <w:rsid w:val="007730C8"/>
    <w:rsid w:val="00773F2C"/>
    <w:rsid w:val="007749CF"/>
    <w:rsid w:val="007809D4"/>
    <w:rsid w:val="00781E01"/>
    <w:rsid w:val="007864EC"/>
    <w:rsid w:val="007905A3"/>
    <w:rsid w:val="00791901"/>
    <w:rsid w:val="00794156"/>
    <w:rsid w:val="007951FD"/>
    <w:rsid w:val="007958E4"/>
    <w:rsid w:val="00795B5B"/>
    <w:rsid w:val="0079789D"/>
    <w:rsid w:val="007A3105"/>
    <w:rsid w:val="007A3652"/>
    <w:rsid w:val="007A4206"/>
    <w:rsid w:val="007A4FE6"/>
    <w:rsid w:val="007A5C05"/>
    <w:rsid w:val="007B0C28"/>
    <w:rsid w:val="007B341D"/>
    <w:rsid w:val="007B6B1B"/>
    <w:rsid w:val="007B7CA5"/>
    <w:rsid w:val="007C3F1E"/>
    <w:rsid w:val="007D198C"/>
    <w:rsid w:val="007D52A0"/>
    <w:rsid w:val="007D5B5C"/>
    <w:rsid w:val="007E1318"/>
    <w:rsid w:val="007F398A"/>
    <w:rsid w:val="007F43F1"/>
    <w:rsid w:val="008037BD"/>
    <w:rsid w:val="00804FA9"/>
    <w:rsid w:val="00807CF5"/>
    <w:rsid w:val="008105B1"/>
    <w:rsid w:val="00813E65"/>
    <w:rsid w:val="00815155"/>
    <w:rsid w:val="00815871"/>
    <w:rsid w:val="0082003D"/>
    <w:rsid w:val="0082104D"/>
    <w:rsid w:val="00826674"/>
    <w:rsid w:val="00826B28"/>
    <w:rsid w:val="008432F6"/>
    <w:rsid w:val="00846C5A"/>
    <w:rsid w:val="008520D8"/>
    <w:rsid w:val="00852ABF"/>
    <w:rsid w:val="008550EB"/>
    <w:rsid w:val="00855A02"/>
    <w:rsid w:val="00856F9C"/>
    <w:rsid w:val="00863660"/>
    <w:rsid w:val="00867F60"/>
    <w:rsid w:val="00870DD4"/>
    <w:rsid w:val="00873777"/>
    <w:rsid w:val="00874488"/>
    <w:rsid w:val="00876934"/>
    <w:rsid w:val="00876A7E"/>
    <w:rsid w:val="0087732A"/>
    <w:rsid w:val="00885EC5"/>
    <w:rsid w:val="00887922"/>
    <w:rsid w:val="00887D27"/>
    <w:rsid w:val="00895006"/>
    <w:rsid w:val="008954DC"/>
    <w:rsid w:val="008A0334"/>
    <w:rsid w:val="008A2010"/>
    <w:rsid w:val="008A420F"/>
    <w:rsid w:val="008A7F2F"/>
    <w:rsid w:val="008B26DC"/>
    <w:rsid w:val="008B3D29"/>
    <w:rsid w:val="008B5DB5"/>
    <w:rsid w:val="008B693B"/>
    <w:rsid w:val="008B6E01"/>
    <w:rsid w:val="008B7372"/>
    <w:rsid w:val="008B7BF1"/>
    <w:rsid w:val="008C06D6"/>
    <w:rsid w:val="008C24C3"/>
    <w:rsid w:val="008C28C2"/>
    <w:rsid w:val="008C6A1B"/>
    <w:rsid w:val="008C6E99"/>
    <w:rsid w:val="008C7C8D"/>
    <w:rsid w:val="008D072E"/>
    <w:rsid w:val="008D080C"/>
    <w:rsid w:val="008D2D6F"/>
    <w:rsid w:val="008D424D"/>
    <w:rsid w:val="008D5D51"/>
    <w:rsid w:val="008D6BA5"/>
    <w:rsid w:val="008E5586"/>
    <w:rsid w:val="008E6437"/>
    <w:rsid w:val="008F1FD6"/>
    <w:rsid w:val="008F2C56"/>
    <w:rsid w:val="008F303B"/>
    <w:rsid w:val="008F3957"/>
    <w:rsid w:val="008F5F01"/>
    <w:rsid w:val="00900BF4"/>
    <w:rsid w:val="00901CDE"/>
    <w:rsid w:val="00901F55"/>
    <w:rsid w:val="00903FF1"/>
    <w:rsid w:val="00904506"/>
    <w:rsid w:val="0090791D"/>
    <w:rsid w:val="0091182F"/>
    <w:rsid w:val="00911EED"/>
    <w:rsid w:val="00912231"/>
    <w:rsid w:val="009155A5"/>
    <w:rsid w:val="009222A2"/>
    <w:rsid w:val="00923719"/>
    <w:rsid w:val="009240D0"/>
    <w:rsid w:val="00925C15"/>
    <w:rsid w:val="009305B0"/>
    <w:rsid w:val="00951E89"/>
    <w:rsid w:val="0095263E"/>
    <w:rsid w:val="00954309"/>
    <w:rsid w:val="00956C75"/>
    <w:rsid w:val="009614E5"/>
    <w:rsid w:val="00961E76"/>
    <w:rsid w:val="00974787"/>
    <w:rsid w:val="00975770"/>
    <w:rsid w:val="00982411"/>
    <w:rsid w:val="00982F78"/>
    <w:rsid w:val="00983268"/>
    <w:rsid w:val="00987E29"/>
    <w:rsid w:val="0099165A"/>
    <w:rsid w:val="00992E97"/>
    <w:rsid w:val="009937A9"/>
    <w:rsid w:val="00994583"/>
    <w:rsid w:val="00994991"/>
    <w:rsid w:val="009956F3"/>
    <w:rsid w:val="00995990"/>
    <w:rsid w:val="00997E44"/>
    <w:rsid w:val="009A2FA3"/>
    <w:rsid w:val="009A5F7E"/>
    <w:rsid w:val="009B12B4"/>
    <w:rsid w:val="009B4FA8"/>
    <w:rsid w:val="009B64E8"/>
    <w:rsid w:val="009B69B0"/>
    <w:rsid w:val="009C1064"/>
    <w:rsid w:val="009C260E"/>
    <w:rsid w:val="009D0E71"/>
    <w:rsid w:val="009D42FE"/>
    <w:rsid w:val="009D6AAD"/>
    <w:rsid w:val="009E149E"/>
    <w:rsid w:val="009E6427"/>
    <w:rsid w:val="009E66D8"/>
    <w:rsid w:val="009F0395"/>
    <w:rsid w:val="009F2C32"/>
    <w:rsid w:val="009F4E2A"/>
    <w:rsid w:val="009F51DC"/>
    <w:rsid w:val="009F54CE"/>
    <w:rsid w:val="009F627C"/>
    <w:rsid w:val="009F67E3"/>
    <w:rsid w:val="00A014B5"/>
    <w:rsid w:val="00A028AE"/>
    <w:rsid w:val="00A04BBA"/>
    <w:rsid w:val="00A079A6"/>
    <w:rsid w:val="00A10453"/>
    <w:rsid w:val="00A11102"/>
    <w:rsid w:val="00A135E4"/>
    <w:rsid w:val="00A1429B"/>
    <w:rsid w:val="00A144E8"/>
    <w:rsid w:val="00A1553A"/>
    <w:rsid w:val="00A16907"/>
    <w:rsid w:val="00A16A95"/>
    <w:rsid w:val="00A24C6D"/>
    <w:rsid w:val="00A25142"/>
    <w:rsid w:val="00A26FBF"/>
    <w:rsid w:val="00A33BFB"/>
    <w:rsid w:val="00A36368"/>
    <w:rsid w:val="00A363D2"/>
    <w:rsid w:val="00A36C7B"/>
    <w:rsid w:val="00A42881"/>
    <w:rsid w:val="00A46298"/>
    <w:rsid w:val="00A51D94"/>
    <w:rsid w:val="00A52168"/>
    <w:rsid w:val="00A525E4"/>
    <w:rsid w:val="00A55B3D"/>
    <w:rsid w:val="00A573B1"/>
    <w:rsid w:val="00A57E45"/>
    <w:rsid w:val="00A57ED7"/>
    <w:rsid w:val="00A644CC"/>
    <w:rsid w:val="00A65283"/>
    <w:rsid w:val="00A66A32"/>
    <w:rsid w:val="00A67A08"/>
    <w:rsid w:val="00A7050B"/>
    <w:rsid w:val="00A77253"/>
    <w:rsid w:val="00A805D4"/>
    <w:rsid w:val="00A809B1"/>
    <w:rsid w:val="00A854AD"/>
    <w:rsid w:val="00A854E8"/>
    <w:rsid w:val="00A9056B"/>
    <w:rsid w:val="00A93FC8"/>
    <w:rsid w:val="00A97984"/>
    <w:rsid w:val="00AA5092"/>
    <w:rsid w:val="00AA5ECF"/>
    <w:rsid w:val="00AB1412"/>
    <w:rsid w:val="00AB3462"/>
    <w:rsid w:val="00AB38BE"/>
    <w:rsid w:val="00AB5514"/>
    <w:rsid w:val="00AC19EB"/>
    <w:rsid w:val="00AC2E4B"/>
    <w:rsid w:val="00AC5A71"/>
    <w:rsid w:val="00AC6911"/>
    <w:rsid w:val="00AD3B70"/>
    <w:rsid w:val="00AD637F"/>
    <w:rsid w:val="00AD7339"/>
    <w:rsid w:val="00AD73E5"/>
    <w:rsid w:val="00AE774F"/>
    <w:rsid w:val="00AE79A0"/>
    <w:rsid w:val="00AF184A"/>
    <w:rsid w:val="00AF1B25"/>
    <w:rsid w:val="00AF2A30"/>
    <w:rsid w:val="00AF3E8B"/>
    <w:rsid w:val="00AF494E"/>
    <w:rsid w:val="00AF72FD"/>
    <w:rsid w:val="00B014AF"/>
    <w:rsid w:val="00B01DE1"/>
    <w:rsid w:val="00B030B2"/>
    <w:rsid w:val="00B04305"/>
    <w:rsid w:val="00B04F57"/>
    <w:rsid w:val="00B13B25"/>
    <w:rsid w:val="00B20384"/>
    <w:rsid w:val="00B206E0"/>
    <w:rsid w:val="00B23AF3"/>
    <w:rsid w:val="00B24515"/>
    <w:rsid w:val="00B2690F"/>
    <w:rsid w:val="00B278FF"/>
    <w:rsid w:val="00B35220"/>
    <w:rsid w:val="00B356CA"/>
    <w:rsid w:val="00B4133D"/>
    <w:rsid w:val="00B415F2"/>
    <w:rsid w:val="00B41777"/>
    <w:rsid w:val="00B42033"/>
    <w:rsid w:val="00B42C13"/>
    <w:rsid w:val="00B452AE"/>
    <w:rsid w:val="00B53032"/>
    <w:rsid w:val="00B5421B"/>
    <w:rsid w:val="00B5780D"/>
    <w:rsid w:val="00B613BC"/>
    <w:rsid w:val="00B61613"/>
    <w:rsid w:val="00B61A3E"/>
    <w:rsid w:val="00B667AE"/>
    <w:rsid w:val="00B709EA"/>
    <w:rsid w:val="00B775C0"/>
    <w:rsid w:val="00B801CB"/>
    <w:rsid w:val="00B844D5"/>
    <w:rsid w:val="00B86A78"/>
    <w:rsid w:val="00B871C5"/>
    <w:rsid w:val="00B87719"/>
    <w:rsid w:val="00B95AA1"/>
    <w:rsid w:val="00B9665C"/>
    <w:rsid w:val="00B9743D"/>
    <w:rsid w:val="00B975AD"/>
    <w:rsid w:val="00BA0CA7"/>
    <w:rsid w:val="00BA389A"/>
    <w:rsid w:val="00BA4C3D"/>
    <w:rsid w:val="00BA553E"/>
    <w:rsid w:val="00BA5584"/>
    <w:rsid w:val="00BA5F24"/>
    <w:rsid w:val="00BA7494"/>
    <w:rsid w:val="00BA74E3"/>
    <w:rsid w:val="00BB1FCA"/>
    <w:rsid w:val="00BB4C37"/>
    <w:rsid w:val="00BB739D"/>
    <w:rsid w:val="00BC0F5F"/>
    <w:rsid w:val="00BC20A0"/>
    <w:rsid w:val="00BC37AF"/>
    <w:rsid w:val="00BC6B39"/>
    <w:rsid w:val="00BD0D05"/>
    <w:rsid w:val="00BD18C4"/>
    <w:rsid w:val="00BD1A3C"/>
    <w:rsid w:val="00BD48F4"/>
    <w:rsid w:val="00BE15D1"/>
    <w:rsid w:val="00BE1AD6"/>
    <w:rsid w:val="00BF1E84"/>
    <w:rsid w:val="00BF7926"/>
    <w:rsid w:val="00C020CB"/>
    <w:rsid w:val="00C031D0"/>
    <w:rsid w:val="00C11B27"/>
    <w:rsid w:val="00C122E7"/>
    <w:rsid w:val="00C153C7"/>
    <w:rsid w:val="00C21B63"/>
    <w:rsid w:val="00C24433"/>
    <w:rsid w:val="00C254BA"/>
    <w:rsid w:val="00C26D37"/>
    <w:rsid w:val="00C270D8"/>
    <w:rsid w:val="00C27A08"/>
    <w:rsid w:val="00C328C9"/>
    <w:rsid w:val="00C32E42"/>
    <w:rsid w:val="00C336C5"/>
    <w:rsid w:val="00C34A81"/>
    <w:rsid w:val="00C37E87"/>
    <w:rsid w:val="00C417E9"/>
    <w:rsid w:val="00C41983"/>
    <w:rsid w:val="00C450A6"/>
    <w:rsid w:val="00C45987"/>
    <w:rsid w:val="00C468F8"/>
    <w:rsid w:val="00C53024"/>
    <w:rsid w:val="00C5458E"/>
    <w:rsid w:val="00C545D7"/>
    <w:rsid w:val="00C56A0C"/>
    <w:rsid w:val="00C57B07"/>
    <w:rsid w:val="00C64B8B"/>
    <w:rsid w:val="00C653D2"/>
    <w:rsid w:val="00C66B26"/>
    <w:rsid w:val="00C729C3"/>
    <w:rsid w:val="00C72E9D"/>
    <w:rsid w:val="00C74B1F"/>
    <w:rsid w:val="00C87D6A"/>
    <w:rsid w:val="00C957F9"/>
    <w:rsid w:val="00C9619E"/>
    <w:rsid w:val="00C97B83"/>
    <w:rsid w:val="00CA4BCA"/>
    <w:rsid w:val="00CA67EE"/>
    <w:rsid w:val="00CA7B43"/>
    <w:rsid w:val="00CA7BBF"/>
    <w:rsid w:val="00CB3A62"/>
    <w:rsid w:val="00CB45CB"/>
    <w:rsid w:val="00CB7D13"/>
    <w:rsid w:val="00CB7E82"/>
    <w:rsid w:val="00CC63E2"/>
    <w:rsid w:val="00CC6D44"/>
    <w:rsid w:val="00CD0B68"/>
    <w:rsid w:val="00CD1746"/>
    <w:rsid w:val="00CD239C"/>
    <w:rsid w:val="00CD4143"/>
    <w:rsid w:val="00CE08EB"/>
    <w:rsid w:val="00CE0B75"/>
    <w:rsid w:val="00CE2DDB"/>
    <w:rsid w:val="00CE514D"/>
    <w:rsid w:val="00CE6D21"/>
    <w:rsid w:val="00CE7EC2"/>
    <w:rsid w:val="00CF0C8F"/>
    <w:rsid w:val="00CF75B0"/>
    <w:rsid w:val="00D05EE8"/>
    <w:rsid w:val="00D063FE"/>
    <w:rsid w:val="00D068E3"/>
    <w:rsid w:val="00D11F64"/>
    <w:rsid w:val="00D12375"/>
    <w:rsid w:val="00D138E5"/>
    <w:rsid w:val="00D21A51"/>
    <w:rsid w:val="00D22FF8"/>
    <w:rsid w:val="00D24817"/>
    <w:rsid w:val="00D26B4E"/>
    <w:rsid w:val="00D30B18"/>
    <w:rsid w:val="00D3101C"/>
    <w:rsid w:val="00D31442"/>
    <w:rsid w:val="00D3170B"/>
    <w:rsid w:val="00D34A0B"/>
    <w:rsid w:val="00D34EB4"/>
    <w:rsid w:val="00D34FFD"/>
    <w:rsid w:val="00D4041D"/>
    <w:rsid w:val="00D41C82"/>
    <w:rsid w:val="00D44F0F"/>
    <w:rsid w:val="00D475DB"/>
    <w:rsid w:val="00D510A2"/>
    <w:rsid w:val="00D520AE"/>
    <w:rsid w:val="00D55663"/>
    <w:rsid w:val="00D55844"/>
    <w:rsid w:val="00D55C56"/>
    <w:rsid w:val="00D64C06"/>
    <w:rsid w:val="00D6606A"/>
    <w:rsid w:val="00D661C2"/>
    <w:rsid w:val="00D66622"/>
    <w:rsid w:val="00D66EEB"/>
    <w:rsid w:val="00D76FAA"/>
    <w:rsid w:val="00D7759B"/>
    <w:rsid w:val="00D77F2A"/>
    <w:rsid w:val="00D852B3"/>
    <w:rsid w:val="00D929A2"/>
    <w:rsid w:val="00D9334F"/>
    <w:rsid w:val="00DA6A65"/>
    <w:rsid w:val="00DA75BB"/>
    <w:rsid w:val="00DB0682"/>
    <w:rsid w:val="00DB2C33"/>
    <w:rsid w:val="00DB6466"/>
    <w:rsid w:val="00DB73D7"/>
    <w:rsid w:val="00DC0466"/>
    <w:rsid w:val="00DC0EA8"/>
    <w:rsid w:val="00DC34EC"/>
    <w:rsid w:val="00DC5AE6"/>
    <w:rsid w:val="00DD2B9A"/>
    <w:rsid w:val="00DD4A0A"/>
    <w:rsid w:val="00DD4EFB"/>
    <w:rsid w:val="00DD5D62"/>
    <w:rsid w:val="00DD7A4B"/>
    <w:rsid w:val="00DE2C98"/>
    <w:rsid w:val="00DE43BF"/>
    <w:rsid w:val="00DE58A7"/>
    <w:rsid w:val="00DF295F"/>
    <w:rsid w:val="00DF2C23"/>
    <w:rsid w:val="00DF2F38"/>
    <w:rsid w:val="00DF59AA"/>
    <w:rsid w:val="00E01A5A"/>
    <w:rsid w:val="00E10B74"/>
    <w:rsid w:val="00E10DBA"/>
    <w:rsid w:val="00E13743"/>
    <w:rsid w:val="00E14443"/>
    <w:rsid w:val="00E203C2"/>
    <w:rsid w:val="00E2283E"/>
    <w:rsid w:val="00E23A60"/>
    <w:rsid w:val="00E31D04"/>
    <w:rsid w:val="00E32545"/>
    <w:rsid w:val="00E36E35"/>
    <w:rsid w:val="00E37D82"/>
    <w:rsid w:val="00E41B05"/>
    <w:rsid w:val="00E46747"/>
    <w:rsid w:val="00E46EFA"/>
    <w:rsid w:val="00E471FB"/>
    <w:rsid w:val="00E47B9E"/>
    <w:rsid w:val="00E51A50"/>
    <w:rsid w:val="00E53438"/>
    <w:rsid w:val="00E53D52"/>
    <w:rsid w:val="00E54091"/>
    <w:rsid w:val="00E545E5"/>
    <w:rsid w:val="00E55010"/>
    <w:rsid w:val="00E5571D"/>
    <w:rsid w:val="00E571A0"/>
    <w:rsid w:val="00E60DFD"/>
    <w:rsid w:val="00E60F8F"/>
    <w:rsid w:val="00E624BE"/>
    <w:rsid w:val="00E6444A"/>
    <w:rsid w:val="00E6483F"/>
    <w:rsid w:val="00E67A1C"/>
    <w:rsid w:val="00E67D7E"/>
    <w:rsid w:val="00E700F7"/>
    <w:rsid w:val="00E71771"/>
    <w:rsid w:val="00E73612"/>
    <w:rsid w:val="00E82F3E"/>
    <w:rsid w:val="00E84D36"/>
    <w:rsid w:val="00E907D2"/>
    <w:rsid w:val="00E925A0"/>
    <w:rsid w:val="00E936CC"/>
    <w:rsid w:val="00E97176"/>
    <w:rsid w:val="00E977BD"/>
    <w:rsid w:val="00EA67AC"/>
    <w:rsid w:val="00EB06F9"/>
    <w:rsid w:val="00EB08DA"/>
    <w:rsid w:val="00EB1FB1"/>
    <w:rsid w:val="00EB24A3"/>
    <w:rsid w:val="00EB27E8"/>
    <w:rsid w:val="00EB3D51"/>
    <w:rsid w:val="00EB7FFA"/>
    <w:rsid w:val="00EC1644"/>
    <w:rsid w:val="00EC2437"/>
    <w:rsid w:val="00EC2624"/>
    <w:rsid w:val="00EC26BD"/>
    <w:rsid w:val="00EC79BF"/>
    <w:rsid w:val="00ED28D4"/>
    <w:rsid w:val="00ED56ED"/>
    <w:rsid w:val="00ED6A11"/>
    <w:rsid w:val="00ED707C"/>
    <w:rsid w:val="00EE213F"/>
    <w:rsid w:val="00EE2B28"/>
    <w:rsid w:val="00EF48FC"/>
    <w:rsid w:val="00EF5506"/>
    <w:rsid w:val="00F034F2"/>
    <w:rsid w:val="00F03911"/>
    <w:rsid w:val="00F05226"/>
    <w:rsid w:val="00F12AFE"/>
    <w:rsid w:val="00F13014"/>
    <w:rsid w:val="00F136B6"/>
    <w:rsid w:val="00F17DAF"/>
    <w:rsid w:val="00F17F5A"/>
    <w:rsid w:val="00F230F1"/>
    <w:rsid w:val="00F2440E"/>
    <w:rsid w:val="00F254AA"/>
    <w:rsid w:val="00F33573"/>
    <w:rsid w:val="00F33A91"/>
    <w:rsid w:val="00F34093"/>
    <w:rsid w:val="00F35E7B"/>
    <w:rsid w:val="00F369A8"/>
    <w:rsid w:val="00F37B81"/>
    <w:rsid w:val="00F42970"/>
    <w:rsid w:val="00F4449A"/>
    <w:rsid w:val="00F448FF"/>
    <w:rsid w:val="00F44E38"/>
    <w:rsid w:val="00F45430"/>
    <w:rsid w:val="00F46A9E"/>
    <w:rsid w:val="00F47BD2"/>
    <w:rsid w:val="00F51ACC"/>
    <w:rsid w:val="00F52410"/>
    <w:rsid w:val="00F53643"/>
    <w:rsid w:val="00F53F0D"/>
    <w:rsid w:val="00F546C2"/>
    <w:rsid w:val="00F54D6B"/>
    <w:rsid w:val="00F56641"/>
    <w:rsid w:val="00F56BEE"/>
    <w:rsid w:val="00F573B9"/>
    <w:rsid w:val="00F606E8"/>
    <w:rsid w:val="00F651EE"/>
    <w:rsid w:val="00F66847"/>
    <w:rsid w:val="00F707F5"/>
    <w:rsid w:val="00F74D9F"/>
    <w:rsid w:val="00F761B5"/>
    <w:rsid w:val="00F76AF4"/>
    <w:rsid w:val="00F854CF"/>
    <w:rsid w:val="00F86189"/>
    <w:rsid w:val="00F86428"/>
    <w:rsid w:val="00F8771D"/>
    <w:rsid w:val="00F903AC"/>
    <w:rsid w:val="00F92478"/>
    <w:rsid w:val="00F94F9A"/>
    <w:rsid w:val="00F954B3"/>
    <w:rsid w:val="00F97BEC"/>
    <w:rsid w:val="00FA0FF9"/>
    <w:rsid w:val="00FA1B1B"/>
    <w:rsid w:val="00FA3390"/>
    <w:rsid w:val="00FA4220"/>
    <w:rsid w:val="00FA5501"/>
    <w:rsid w:val="00FB119A"/>
    <w:rsid w:val="00FB5F8F"/>
    <w:rsid w:val="00FC49C8"/>
    <w:rsid w:val="00FC7814"/>
    <w:rsid w:val="00FD19BF"/>
    <w:rsid w:val="00FD59D2"/>
    <w:rsid w:val="00FD64F1"/>
    <w:rsid w:val="00FE0BF3"/>
    <w:rsid w:val="00FE1383"/>
    <w:rsid w:val="00FE28CA"/>
    <w:rsid w:val="00FE2977"/>
    <w:rsid w:val="00FE4535"/>
    <w:rsid w:val="00FE526A"/>
    <w:rsid w:val="00FE69D3"/>
    <w:rsid w:val="00FF3377"/>
    <w:rsid w:val="00FF557E"/>
    <w:rsid w:val="00FF7291"/>
    <w:rsid w:val="06350F15"/>
    <w:rsid w:val="09C1B6FF"/>
    <w:rsid w:val="10B757CE"/>
    <w:rsid w:val="128F2113"/>
    <w:rsid w:val="17776178"/>
    <w:rsid w:val="17E219AE"/>
    <w:rsid w:val="18145A3A"/>
    <w:rsid w:val="19C1F478"/>
    <w:rsid w:val="1D093C9F"/>
    <w:rsid w:val="23110991"/>
    <w:rsid w:val="23696FDA"/>
    <w:rsid w:val="2385E695"/>
    <w:rsid w:val="27457F65"/>
    <w:rsid w:val="3656485B"/>
    <w:rsid w:val="3BA8779A"/>
    <w:rsid w:val="3D5D67F2"/>
    <w:rsid w:val="3EE2165A"/>
    <w:rsid w:val="461AC21F"/>
    <w:rsid w:val="475CAC6E"/>
    <w:rsid w:val="47AA44B1"/>
    <w:rsid w:val="499546F3"/>
    <w:rsid w:val="49EBDDFE"/>
    <w:rsid w:val="4C2C2E01"/>
    <w:rsid w:val="54D96E95"/>
    <w:rsid w:val="55529E83"/>
    <w:rsid w:val="5BB6B13D"/>
    <w:rsid w:val="69E3873A"/>
    <w:rsid w:val="6AC5B7EB"/>
    <w:rsid w:val="7177589E"/>
    <w:rsid w:val="75FDEAC4"/>
    <w:rsid w:val="7B774BFB"/>
    <w:rsid w:val="7BF5B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EEACD"/>
  <w15:chartTrackingRefBased/>
  <w15:docId w15:val="{4C060CD0-9815-4446-800E-63EA7927D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B6E01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B6E01"/>
  </w:style>
  <w:style w:type="paragraph" w:styleId="Voettekst">
    <w:name w:val="footer"/>
    <w:basedOn w:val="Standaard"/>
    <w:link w:val="VoettekstChar"/>
    <w:uiPriority w:val="99"/>
    <w:unhideWhenUsed/>
    <w:rsid w:val="008B6E01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B6E01"/>
  </w:style>
  <w:style w:type="paragraph" w:customStyle="1" w:styleId="BasicParagraph">
    <w:name w:val="[Basic Paragraph]"/>
    <w:basedOn w:val="Standaard"/>
    <w:uiPriority w:val="99"/>
    <w:rsid w:val="008B6E0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Standaardalinea-lettertype"/>
    <w:uiPriority w:val="99"/>
    <w:unhideWhenUsed/>
    <w:rsid w:val="006D38BB"/>
    <w:rPr>
      <w:color w:val="0000FF"/>
      <w:u w:val="single"/>
    </w:rPr>
  </w:style>
  <w:style w:type="character" w:customStyle="1" w:styleId="apple-converted-space">
    <w:name w:val="apple-converted-space"/>
    <w:basedOn w:val="Standaardalinea-lettertype"/>
    <w:rsid w:val="006D38BB"/>
  </w:style>
  <w:style w:type="character" w:styleId="Zwaar">
    <w:name w:val="Strong"/>
    <w:basedOn w:val="Standaardalinea-lettertype"/>
    <w:uiPriority w:val="22"/>
    <w:qFormat/>
    <w:rsid w:val="00F707F5"/>
    <w:rPr>
      <w:b/>
      <w:bCs/>
    </w:rPr>
  </w:style>
  <w:style w:type="paragraph" w:customStyle="1" w:styleId="xmsolistparagraph">
    <w:name w:val="x_msolistparagraph"/>
    <w:basedOn w:val="Standaard"/>
    <w:rsid w:val="00F53643"/>
    <w:pPr>
      <w:ind w:left="720"/>
    </w:pPr>
    <w:rPr>
      <w:rFonts w:ascii="Calibri" w:hAnsi="Calibri" w:cs="Calibri"/>
      <w:sz w:val="22"/>
      <w:szCs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30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C306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C306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306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306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306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306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C28C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Lijstalinea">
    <w:name w:val="List Paragraph"/>
    <w:basedOn w:val="Standaard"/>
    <w:uiPriority w:val="34"/>
    <w:qFormat/>
    <w:rsid w:val="00321266"/>
    <w:pPr>
      <w:ind w:left="720"/>
      <w:contextualSpacing/>
    </w:pPr>
    <w:rPr>
      <w:rFonts w:eastAsiaTheme="minorEastAsia"/>
      <w:lang w:val="en-GB"/>
    </w:rPr>
  </w:style>
  <w:style w:type="character" w:customStyle="1" w:styleId="st">
    <w:name w:val="st"/>
    <w:basedOn w:val="Standaardalinea-lettertype"/>
    <w:rsid w:val="007D198C"/>
  </w:style>
  <w:style w:type="paragraph" w:customStyle="1" w:styleId="xmsonormal">
    <w:name w:val="x_msonormal"/>
    <w:basedOn w:val="Standaard"/>
    <w:rsid w:val="006300B1"/>
    <w:rPr>
      <w:rFonts w:ascii="Calibri" w:hAnsi="Calibri" w:cs="Calibri"/>
      <w:sz w:val="22"/>
      <w:szCs w:val="22"/>
    </w:rPr>
  </w:style>
  <w:style w:type="paragraph" w:styleId="Normaalweb">
    <w:name w:val="Normal (Web)"/>
    <w:basedOn w:val="Standaard"/>
    <w:uiPriority w:val="99"/>
    <w:semiHidden/>
    <w:unhideWhenUsed/>
    <w:rsid w:val="00682EC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evisie">
    <w:name w:val="Revision"/>
    <w:hidden/>
    <w:uiPriority w:val="99"/>
    <w:semiHidden/>
    <w:rsid w:val="006E0E21"/>
  </w:style>
  <w:style w:type="character" w:styleId="Onopgelostemelding">
    <w:name w:val="Unresolved Mention"/>
    <w:basedOn w:val="Standaardalinea-lettertype"/>
    <w:uiPriority w:val="99"/>
    <w:semiHidden/>
    <w:unhideWhenUsed/>
    <w:rsid w:val="00712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ope.thermoking.com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yperlink" Target="http://www.tranetechnologies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europe.thermoking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l.karkoszka@contractor.tranetechnologies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europe.thermoking.com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tranetechnologies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F5CD994F05D449A90B53EE7D92A87" ma:contentTypeVersion="19" ma:contentTypeDescription="Een nieuw document maken." ma:contentTypeScope="" ma:versionID="b2f729de7a0fd505c7015c8a8abad742">
  <xsd:schema xmlns:xsd="http://www.w3.org/2001/XMLSchema" xmlns:xs="http://www.w3.org/2001/XMLSchema" xmlns:p="http://schemas.microsoft.com/office/2006/metadata/properties" xmlns:ns2="ea2811fc-c57d-43ab-b869-3d5fbe74c776" xmlns:ns3="c85577a8-e144-4fa5-9273-7be2aa827362" targetNamespace="http://schemas.microsoft.com/office/2006/metadata/properties" ma:root="true" ma:fieldsID="8177b21ad6ffb716340a22bb9a509647" ns2:_="" ns3:_="">
    <xsd:import namespace="ea2811fc-c57d-43ab-b869-3d5fbe74c776"/>
    <xsd:import namespace="c85577a8-e144-4fa5-9273-7be2aa8273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811fc-c57d-43ab-b869-3d5fbe74c7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02606c9-929e-45fd-b3eb-1403e2b926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577a8-e144-4fa5-9273-7be2aa82736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ebd504b-3645-4926-bb9e-239323a5bc74}" ma:internalName="TaxCatchAll" ma:showField="CatchAllData" ma:web="c85577a8-e144-4fa5-9273-7be2aa8273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5577a8-e144-4fa5-9273-7be2aa827362" xsi:nil="true"/>
    <lcf76f155ced4ddcb4097134ff3c332f xmlns="ea2811fc-c57d-43ab-b869-3d5fbe74c77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AA614-5DAE-4AF8-A447-D95D5A20D8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8C6AC0-EC16-47D7-A1C6-D223CAE98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2811fc-c57d-43ab-b869-3d5fbe74c776"/>
    <ds:schemaRef ds:uri="c85577a8-e144-4fa5-9273-7be2aa8273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4C1F83-D098-47D9-BAB0-8AD76A6D1CD7}">
  <ds:schemaRefs>
    <ds:schemaRef ds:uri="http://schemas.microsoft.com/office/2006/metadata/properties"/>
    <ds:schemaRef ds:uri="http://schemas.microsoft.com/office/infopath/2007/PartnerControls"/>
    <ds:schemaRef ds:uri="c85577a8-e144-4fa5-9273-7be2aa827362"/>
    <ds:schemaRef ds:uri="ea2811fc-c57d-43ab-b869-3d5fbe74c776"/>
  </ds:schemaRefs>
</ds:datastoreItem>
</file>

<file path=customXml/itemProps4.xml><?xml version="1.0" encoding="utf-8"?>
<ds:datastoreItem xmlns:ds="http://schemas.openxmlformats.org/officeDocument/2006/customXml" ds:itemID="{2A41CD4A-6330-46F8-9E46-39E086DBC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830</Words>
  <Characters>4567</Characters>
  <Application>Microsoft Office Word</Application>
  <DocSecurity>0</DocSecurity>
  <Lines>38</Lines>
  <Paragraphs>10</Paragraphs>
  <ScaleCrop>false</ScaleCrop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Berei, Dan</dc:creator>
  <cp:keywords/>
  <dc:description/>
  <cp:lastModifiedBy>Max Bauwens</cp:lastModifiedBy>
  <cp:revision>2</cp:revision>
  <cp:lastPrinted>2020-03-30T09:47:00Z</cp:lastPrinted>
  <dcterms:created xsi:type="dcterms:W3CDTF">2025-09-26T11:24:00Z</dcterms:created>
  <dcterms:modified xsi:type="dcterms:W3CDTF">2025-09-26T11:24:00Z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0x01010007AF5CD994F05D449A90B53EE7D92A87</vt:lpwstr>
  </property>
  <property fmtid="{D5CDD505-2E9C-101B-9397-08002B2CF9AE}" pid="3" name="TitusGUID">
    <vt:lpwstr>432e85ab-ff8b-45b4-821a-83229547353e</vt:lpwstr>
  </property>
  <property fmtid="{D5CDD505-2E9C-101B-9397-08002B2CF9AE}" pid="4" name="CLASSIFICATION">
    <vt:lpwstr>IR-DC-3</vt:lpwstr>
  </property>
  <property fmtid="{D5CDD505-2E9C-101B-9397-08002B2CF9AE}" pid="5" name="MSIP_Label_162b2348-a379-47d7-bf25-1402d7b08038_Enabled">
    <vt:lpwstr>true</vt:lpwstr>
  </property>
  <property fmtid="{D5CDD505-2E9C-101B-9397-08002B2CF9AE}" pid="6" name="MSIP_Label_162b2348-a379-47d7-bf25-1402d7b08038_SetDate">
    <vt:lpwstr>2022-07-13T18:31:12Z</vt:lpwstr>
  </property>
  <property fmtid="{D5CDD505-2E9C-101B-9397-08002B2CF9AE}" pid="7" name="MSIP_Label_162b2348-a379-47d7-bf25-1402d7b08038_Method">
    <vt:lpwstr>Standard</vt:lpwstr>
  </property>
  <property fmtid="{D5CDD505-2E9C-101B-9397-08002B2CF9AE}" pid="8" name="MSIP_Label_162b2348-a379-47d7-bf25-1402d7b08038_Name">
    <vt:lpwstr>Business</vt:lpwstr>
  </property>
  <property fmtid="{D5CDD505-2E9C-101B-9397-08002B2CF9AE}" pid="9" name="MSIP_Label_162b2348-a379-47d7-bf25-1402d7b08038_SiteId">
    <vt:lpwstr>abf9983b-ca77-4f20-9633-ca9c5a847041</vt:lpwstr>
  </property>
  <property fmtid="{D5CDD505-2E9C-101B-9397-08002B2CF9AE}" pid="10" name="MSIP_Label_162b2348-a379-47d7-bf25-1402d7b08038_ActionId">
    <vt:lpwstr>aed2be1c-1954-4599-acc5-77eab786185c</vt:lpwstr>
  </property>
  <property fmtid="{D5CDD505-2E9C-101B-9397-08002B2CF9AE}" pid="11" name="MSIP_Label_162b2348-a379-47d7-bf25-1402d7b08038_ContentBits">
    <vt:lpwstr>0</vt:lpwstr>
  </property>
  <property fmtid="{D5CDD505-2E9C-101B-9397-08002B2CF9AE}" pid="12" name="MediaServiceImageTags">
    <vt:lpwstr/>
  </property>
</Properties>
</file>