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5587" w14:textId="77777777" w:rsidR="00B20FE8" w:rsidRDefault="00B20FE8" w:rsidP="00B20FE8">
      <w:pPr>
        <w:rPr>
          <w:b/>
          <w:bCs/>
          <w:lang w:val="en-GB"/>
        </w:rPr>
      </w:pPr>
    </w:p>
    <w:p w14:paraId="6668C4C2" w14:textId="4A467DAE" w:rsidR="00B20FE8" w:rsidRPr="00B20FE8" w:rsidRDefault="00B20FE8" w:rsidP="00B20FE8">
      <w:pPr>
        <w:pStyle w:val="Citaat"/>
        <w:jc w:val="left"/>
        <w:rPr>
          <w:lang w:val="en-GB"/>
        </w:rPr>
      </w:pPr>
      <w:r w:rsidRPr="00B20FE8">
        <w:rPr>
          <w:lang w:val="en-GB"/>
        </w:rPr>
        <w:t xml:space="preserve">Press release  -    Sept 2025   </w:t>
      </w:r>
    </w:p>
    <w:p w14:paraId="5C512E40" w14:textId="77777777" w:rsidR="00B20FE8" w:rsidRPr="00B20FE8" w:rsidRDefault="00B20FE8" w:rsidP="00B20FE8">
      <w:pPr>
        <w:rPr>
          <w:b/>
          <w:bCs/>
          <w:lang w:val="en-GB"/>
        </w:rPr>
      </w:pPr>
    </w:p>
    <w:p w14:paraId="11FCC46A" w14:textId="1B967793" w:rsidR="00B20FE8" w:rsidRDefault="00B20FE8" w:rsidP="00B426A7">
      <w:pPr>
        <w:rPr>
          <w:rStyle w:val="Intensieveverwijzing"/>
          <w:lang w:val="en-GB"/>
        </w:rPr>
      </w:pPr>
      <w:proofErr w:type="spellStart"/>
      <w:r w:rsidRPr="00B20FE8">
        <w:rPr>
          <w:rStyle w:val="Intensieveverwijzing"/>
          <w:lang w:val="en-GB"/>
        </w:rPr>
        <w:t>Masats</w:t>
      </w:r>
      <w:proofErr w:type="spellEnd"/>
      <w:r w:rsidRPr="00B20FE8">
        <w:rPr>
          <w:rStyle w:val="Intensieveverwijzing"/>
          <w:lang w:val="en-GB"/>
        </w:rPr>
        <w:t xml:space="preserve"> </w:t>
      </w:r>
      <w:proofErr w:type="spellStart"/>
      <w:r w:rsidRPr="00B20FE8">
        <w:rPr>
          <w:rStyle w:val="Intensieveverwijzing"/>
        </w:rPr>
        <w:t>reveals</w:t>
      </w:r>
      <w:proofErr w:type="spellEnd"/>
      <w:r w:rsidRPr="00B20FE8">
        <w:rPr>
          <w:rStyle w:val="Intensieveverwijzing"/>
          <w:lang w:val="en-GB"/>
        </w:rPr>
        <w:t xml:space="preserve"> the future of accessibility at Busworld.</w:t>
      </w:r>
    </w:p>
    <w:p w14:paraId="065D333A" w14:textId="77777777" w:rsidR="00EF3DED" w:rsidRPr="00B20FE8" w:rsidRDefault="00EF3DED" w:rsidP="00B426A7">
      <w:pPr>
        <w:rPr>
          <w:rStyle w:val="Intensieveverwijzing"/>
          <w:lang w:val="en-GB"/>
        </w:rPr>
      </w:pPr>
    </w:p>
    <w:p w14:paraId="29F0E4D3" w14:textId="1A2EC564" w:rsidR="00B20FE8" w:rsidRPr="00F9029C" w:rsidRDefault="00EF3DED" w:rsidP="00B426A7">
      <w:pPr>
        <w:rPr>
          <w:b/>
          <w:bCs/>
          <w:sz w:val="24"/>
          <w:szCs w:val="24"/>
          <w:lang w:val="en-GB"/>
        </w:rPr>
      </w:pPr>
      <w:r>
        <w:rPr>
          <w:b/>
          <w:bCs/>
          <w:noProof/>
          <w:sz w:val="24"/>
          <w:szCs w:val="24"/>
          <w:lang w:val="en-GB"/>
        </w:rPr>
        <w:drawing>
          <wp:inline distT="0" distB="0" distL="0" distR="0" wp14:anchorId="0F5759C2" wp14:editId="12A455C8">
            <wp:extent cx="5400040" cy="2795270"/>
            <wp:effectExtent l="0" t="0" r="0" b="5080"/>
            <wp:docPr id="2450943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94357" name="Afbeelding 2450943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2795270"/>
                    </a:xfrm>
                    <a:prstGeom prst="rect">
                      <a:avLst/>
                    </a:prstGeom>
                  </pic:spPr>
                </pic:pic>
              </a:graphicData>
            </a:graphic>
          </wp:inline>
        </w:drawing>
      </w:r>
    </w:p>
    <w:p w14:paraId="77D2BFB4" w14:textId="77777777" w:rsidR="00EF3DED" w:rsidRDefault="00EF3DED" w:rsidP="00B426A7">
      <w:pPr>
        <w:rPr>
          <w:b/>
          <w:bCs/>
          <w:sz w:val="24"/>
          <w:szCs w:val="24"/>
        </w:rPr>
      </w:pPr>
    </w:p>
    <w:p w14:paraId="1D0EED06" w14:textId="4082DFDC" w:rsidR="00A12455" w:rsidRPr="00F9029C" w:rsidRDefault="00F9029C" w:rsidP="00B426A7">
      <w:pPr>
        <w:rPr>
          <w:b/>
          <w:bCs/>
          <w:sz w:val="24"/>
          <w:szCs w:val="24"/>
        </w:rPr>
      </w:pPr>
      <w:r w:rsidRPr="00F9029C">
        <w:rPr>
          <w:b/>
          <w:bCs/>
          <w:sz w:val="24"/>
          <w:szCs w:val="24"/>
        </w:rPr>
        <w:t xml:space="preserve">#AIDA    </w:t>
      </w:r>
      <w:r w:rsidR="00B426A7" w:rsidRPr="00F9029C">
        <w:rPr>
          <w:b/>
          <w:bCs/>
          <w:sz w:val="24"/>
          <w:szCs w:val="24"/>
        </w:rPr>
        <w:t xml:space="preserve">Artificial </w:t>
      </w:r>
      <w:proofErr w:type="spellStart"/>
      <w:r w:rsidR="00B426A7" w:rsidRPr="00F9029C">
        <w:rPr>
          <w:b/>
          <w:bCs/>
          <w:sz w:val="24"/>
          <w:szCs w:val="24"/>
        </w:rPr>
        <w:t>Vision</w:t>
      </w:r>
      <w:proofErr w:type="spellEnd"/>
      <w:r w:rsidR="00B426A7" w:rsidRPr="00F9029C">
        <w:rPr>
          <w:b/>
          <w:bCs/>
          <w:sz w:val="24"/>
          <w:szCs w:val="24"/>
        </w:rPr>
        <w:t xml:space="preserve"> and Artificial </w:t>
      </w:r>
      <w:proofErr w:type="spellStart"/>
      <w:r w:rsidR="00B426A7" w:rsidRPr="00F9029C">
        <w:rPr>
          <w:b/>
          <w:bCs/>
          <w:sz w:val="24"/>
          <w:szCs w:val="24"/>
        </w:rPr>
        <w:t>Intelligence</w:t>
      </w:r>
      <w:proofErr w:type="spellEnd"/>
      <w:r w:rsidRPr="00F9029C">
        <w:rPr>
          <w:b/>
          <w:bCs/>
          <w:sz w:val="24"/>
          <w:szCs w:val="24"/>
        </w:rPr>
        <w:t xml:space="preserve">. </w:t>
      </w:r>
      <w:proofErr w:type="spellStart"/>
      <w:r w:rsidR="00B426A7" w:rsidRPr="00F9029C">
        <w:rPr>
          <w:b/>
          <w:bCs/>
          <w:sz w:val="24"/>
          <w:szCs w:val="24"/>
        </w:rPr>
        <w:t>The</w:t>
      </w:r>
      <w:proofErr w:type="spellEnd"/>
      <w:r w:rsidR="00B426A7" w:rsidRPr="00F9029C">
        <w:rPr>
          <w:b/>
          <w:bCs/>
          <w:sz w:val="24"/>
          <w:szCs w:val="24"/>
        </w:rPr>
        <w:t xml:space="preserve"> Future </w:t>
      </w:r>
      <w:proofErr w:type="spellStart"/>
      <w:r w:rsidR="00A12455" w:rsidRPr="00F9029C">
        <w:rPr>
          <w:b/>
          <w:bCs/>
          <w:sz w:val="24"/>
          <w:szCs w:val="24"/>
        </w:rPr>
        <w:t>of</w:t>
      </w:r>
      <w:proofErr w:type="spellEnd"/>
      <w:r w:rsidR="00A12455" w:rsidRPr="00F9029C">
        <w:rPr>
          <w:b/>
          <w:bCs/>
          <w:sz w:val="24"/>
          <w:szCs w:val="24"/>
        </w:rPr>
        <w:t xml:space="preserve"> </w:t>
      </w:r>
      <w:proofErr w:type="spellStart"/>
      <w:r w:rsidR="00A12455" w:rsidRPr="00F9029C">
        <w:rPr>
          <w:b/>
          <w:bCs/>
          <w:sz w:val="24"/>
          <w:szCs w:val="24"/>
        </w:rPr>
        <w:t>Public</w:t>
      </w:r>
      <w:proofErr w:type="spellEnd"/>
      <w:r w:rsidR="00A12455" w:rsidRPr="00F9029C">
        <w:rPr>
          <w:b/>
          <w:bCs/>
          <w:sz w:val="24"/>
          <w:szCs w:val="24"/>
        </w:rPr>
        <w:t xml:space="preserve"> </w:t>
      </w:r>
      <w:proofErr w:type="spellStart"/>
      <w:r w:rsidR="00A12455" w:rsidRPr="00F9029C">
        <w:rPr>
          <w:b/>
          <w:bCs/>
          <w:sz w:val="24"/>
          <w:szCs w:val="24"/>
        </w:rPr>
        <w:t>Transport</w:t>
      </w:r>
      <w:proofErr w:type="spellEnd"/>
      <w:r w:rsidR="00A12455" w:rsidRPr="00F9029C">
        <w:rPr>
          <w:b/>
          <w:bCs/>
          <w:sz w:val="24"/>
          <w:szCs w:val="24"/>
        </w:rPr>
        <w:t xml:space="preserve"> </w:t>
      </w:r>
      <w:proofErr w:type="spellStart"/>
      <w:r w:rsidR="00A12455" w:rsidRPr="00F9029C">
        <w:rPr>
          <w:b/>
          <w:bCs/>
          <w:sz w:val="24"/>
          <w:szCs w:val="24"/>
        </w:rPr>
        <w:t>Accessibility</w:t>
      </w:r>
      <w:proofErr w:type="spellEnd"/>
      <w:r w:rsidR="00A12455" w:rsidRPr="00F9029C">
        <w:rPr>
          <w:b/>
          <w:bCs/>
          <w:sz w:val="24"/>
          <w:szCs w:val="24"/>
        </w:rPr>
        <w:t>.</w:t>
      </w:r>
    </w:p>
    <w:p w14:paraId="5CBB61B0" w14:textId="22C53369" w:rsidR="00B426A7" w:rsidRPr="00B426A7" w:rsidRDefault="00B426A7" w:rsidP="00B426A7">
      <w:r w:rsidRPr="00B426A7">
        <w:t xml:space="preserve">Urban mobility is undergoing an unprecedented transformation thanks to the application of smart technologies. One of the most promising innovations is the </w:t>
      </w:r>
      <w:r w:rsidRPr="00B426A7">
        <w:rPr>
          <w:b/>
          <w:bCs/>
        </w:rPr>
        <w:t xml:space="preserve">automation of bus door opening systems </w:t>
      </w:r>
      <w:r w:rsidRPr="00B426A7">
        <w:t xml:space="preserve">through the combined use of </w:t>
      </w:r>
      <w:r w:rsidRPr="00B426A7">
        <w:rPr>
          <w:b/>
          <w:bCs/>
        </w:rPr>
        <w:t xml:space="preserve">artificial vision </w:t>
      </w:r>
      <w:r w:rsidRPr="00B426A7">
        <w:t xml:space="preserve">and </w:t>
      </w:r>
      <w:r w:rsidRPr="00B426A7">
        <w:rPr>
          <w:b/>
          <w:bCs/>
        </w:rPr>
        <w:t>artificial intelligence (AI)</w:t>
      </w:r>
      <w:r w:rsidR="00A12455">
        <w:t xml:space="preserve">, presented by Masats at Busworld. </w:t>
      </w:r>
      <w:r w:rsidR="000E4A40">
        <w:t xml:space="preserve">The management of this data will enable other value-added services in </w:t>
      </w:r>
      <w:r w:rsidR="00D22809">
        <w:t>vehicle access</w:t>
      </w:r>
      <w:r w:rsidR="000E4A40">
        <w:t xml:space="preserve"> in the future.</w:t>
      </w:r>
    </w:p>
    <w:p w14:paraId="1B9F87B6" w14:textId="77777777" w:rsidR="00B426A7" w:rsidRPr="00B426A7" w:rsidRDefault="00B426A7" w:rsidP="00B426A7">
      <w:pPr>
        <w:rPr>
          <w:b/>
          <w:bCs/>
        </w:rPr>
      </w:pPr>
      <w:r w:rsidRPr="00B426A7">
        <w:rPr>
          <w:b/>
          <w:bCs/>
        </w:rPr>
        <w:t>What does this technology consist of?</w:t>
      </w:r>
    </w:p>
    <w:p w14:paraId="522624BD" w14:textId="20CA7CC4" w:rsidR="00B426A7" w:rsidRPr="00A12455" w:rsidRDefault="00B426A7" w:rsidP="00B426A7">
      <w:pPr>
        <w:rPr>
          <w:color w:val="EE0000"/>
        </w:rPr>
      </w:pPr>
      <w:r w:rsidRPr="00B426A7">
        <w:t xml:space="preserve">Currently, on most buses, passengers must press a button to request the door to be opened. In the case of people with reduced mobility (PRM), they must also </w:t>
      </w:r>
      <w:r w:rsidR="00A12455">
        <w:t xml:space="preserve">press the button to request the </w:t>
      </w:r>
      <w:r w:rsidR="00D22809">
        <w:t>automatic</w:t>
      </w:r>
      <w:r w:rsidR="00A12455">
        <w:t xml:space="preserve"> ramp to be opened</w:t>
      </w:r>
      <w:r w:rsidR="00D22809">
        <w:t xml:space="preserve">, or </w:t>
      </w:r>
      <w:r w:rsidR="00A12455">
        <w:t>ask the driver to deploy the manual ramp.</w:t>
      </w:r>
    </w:p>
    <w:p w14:paraId="1C5C356A" w14:textId="04A5E639" w:rsidR="00B426A7" w:rsidRPr="00B426A7" w:rsidRDefault="00A12455" w:rsidP="00B426A7">
      <w:r>
        <w:t xml:space="preserve">The Masats </w:t>
      </w:r>
      <w:r w:rsidRPr="00A12455">
        <w:rPr>
          <w:b/>
          <w:bCs/>
        </w:rPr>
        <w:t>AIDA</w:t>
      </w:r>
      <w:r>
        <w:t xml:space="preserve"> system integrates </w:t>
      </w:r>
      <w:r w:rsidR="00B426A7" w:rsidRPr="00B426A7">
        <w:rPr>
          <w:b/>
          <w:bCs/>
        </w:rPr>
        <w:t xml:space="preserve">artificial vision cameras </w:t>
      </w:r>
      <w:r w:rsidR="00B426A7" w:rsidRPr="00B426A7">
        <w:t xml:space="preserve">and </w:t>
      </w:r>
      <w:r w:rsidR="00B426A7" w:rsidRPr="00B426A7">
        <w:rPr>
          <w:b/>
          <w:bCs/>
        </w:rPr>
        <w:t>AI algorithms</w:t>
      </w:r>
      <w:r w:rsidR="00B426A7" w:rsidRPr="00B426A7">
        <w:t xml:space="preserve">, enabling the system </w:t>
      </w:r>
      <w:r w:rsidR="00B426A7" w:rsidRPr="00B426A7">
        <w:rPr>
          <w:b/>
          <w:bCs/>
        </w:rPr>
        <w:t xml:space="preserve">to automatically detect the presence and intention of passengers </w:t>
      </w:r>
      <w:r w:rsidR="00B426A7" w:rsidRPr="00B426A7">
        <w:t>waiting by the door:</w:t>
      </w:r>
    </w:p>
    <w:p w14:paraId="1879D351" w14:textId="77777777" w:rsidR="00B426A7" w:rsidRPr="00B426A7" w:rsidRDefault="00B426A7" w:rsidP="00B426A7">
      <w:pPr>
        <w:numPr>
          <w:ilvl w:val="0"/>
          <w:numId w:val="1"/>
        </w:numPr>
      </w:pPr>
      <w:r w:rsidRPr="00B426A7">
        <w:t>It identifies when a passenger approaches to get on or off.</w:t>
      </w:r>
    </w:p>
    <w:p w14:paraId="14AC798F" w14:textId="44E31494" w:rsidR="00B426A7" w:rsidRPr="00B20FE8" w:rsidRDefault="00B426A7" w:rsidP="00B426A7">
      <w:pPr>
        <w:numPr>
          <w:ilvl w:val="0"/>
          <w:numId w:val="1"/>
        </w:numPr>
        <w:rPr>
          <w:lang w:val="en-GB"/>
        </w:rPr>
      </w:pPr>
      <w:r w:rsidRPr="00B426A7">
        <w:t xml:space="preserve">It recognises whether the person </w:t>
      </w:r>
      <w:r w:rsidR="00A12455">
        <w:t xml:space="preserve">has reduced </w:t>
      </w:r>
      <w:r w:rsidR="00A12455" w:rsidRPr="00B20FE8">
        <w:rPr>
          <w:lang w:val="en-GB"/>
        </w:rPr>
        <w:t xml:space="preserve">mobility: </w:t>
      </w:r>
      <w:r w:rsidRPr="00B20FE8">
        <w:rPr>
          <w:lang w:val="en-GB"/>
        </w:rPr>
        <w:t xml:space="preserve"> wheelchair users,</w:t>
      </w:r>
      <w:r w:rsidR="00A12455" w:rsidRPr="00B20FE8">
        <w:rPr>
          <w:lang w:val="en-GB"/>
        </w:rPr>
        <w:t xml:space="preserve"> </w:t>
      </w:r>
      <w:r w:rsidRPr="00B20FE8">
        <w:rPr>
          <w:lang w:val="en-GB"/>
        </w:rPr>
        <w:t xml:space="preserve">or </w:t>
      </w:r>
      <w:r w:rsidR="00A12455" w:rsidRPr="00B20FE8">
        <w:rPr>
          <w:lang w:val="en-GB"/>
        </w:rPr>
        <w:t>visually impaired people</w:t>
      </w:r>
      <w:r w:rsidRPr="00B20FE8">
        <w:rPr>
          <w:lang w:val="en-GB"/>
        </w:rPr>
        <w:t>.</w:t>
      </w:r>
    </w:p>
    <w:p w14:paraId="37C02017" w14:textId="34F730BB" w:rsidR="00B426A7" w:rsidRDefault="00B426A7" w:rsidP="00B426A7">
      <w:pPr>
        <w:numPr>
          <w:ilvl w:val="0"/>
          <w:numId w:val="1"/>
        </w:numPr>
      </w:pPr>
      <w:r w:rsidRPr="00B20FE8">
        <w:rPr>
          <w:lang w:val="en-GB"/>
        </w:rPr>
        <w:lastRenderedPageBreak/>
        <w:t>It commands the door to open and, if necessary, the ramp to</w:t>
      </w:r>
      <w:r w:rsidRPr="00B426A7">
        <w:t xml:space="preserve"> deploy automatically </w:t>
      </w:r>
      <w:r w:rsidR="00A12455">
        <w:t xml:space="preserve">and/or an acoustic warning signal </w:t>
      </w:r>
      <w:r w:rsidRPr="00B426A7">
        <w:t>to sound</w:t>
      </w:r>
      <w:r w:rsidR="00A12455">
        <w:t xml:space="preserve">, </w:t>
      </w:r>
      <w:r w:rsidRPr="00B426A7">
        <w:t>without the passenger having to take any additional action.</w:t>
      </w:r>
    </w:p>
    <w:p w14:paraId="2D3CC03D" w14:textId="02A14E4E" w:rsidR="000E4A40" w:rsidRDefault="000E4A40" w:rsidP="00B426A7">
      <w:pPr>
        <w:numPr>
          <w:ilvl w:val="0"/>
          <w:numId w:val="1"/>
        </w:numPr>
      </w:pPr>
      <w:r>
        <w:t xml:space="preserve">If users are detected when the door is closing, a slow-close function is activated to give people time to move away. No need for sensors to prevent </w:t>
      </w:r>
      <w:proofErr w:type="spellStart"/>
      <w:r>
        <w:t>the</w:t>
      </w:r>
      <w:proofErr w:type="spellEnd"/>
      <w:r>
        <w:t xml:space="preserve"> </w:t>
      </w:r>
      <w:proofErr w:type="spellStart"/>
      <w:r>
        <w:t>door</w:t>
      </w:r>
      <w:proofErr w:type="spellEnd"/>
      <w:r>
        <w:t xml:space="preserve"> </w:t>
      </w:r>
      <w:proofErr w:type="spellStart"/>
      <w:r>
        <w:t>from</w:t>
      </w:r>
      <w:proofErr w:type="spellEnd"/>
      <w:r>
        <w:t xml:space="preserve"> </w:t>
      </w:r>
      <w:proofErr w:type="spellStart"/>
      <w:r>
        <w:t>closing</w:t>
      </w:r>
      <w:proofErr w:type="spellEnd"/>
      <w:r>
        <w:t>.</w:t>
      </w:r>
    </w:p>
    <w:p w14:paraId="65971E9A" w14:textId="77777777" w:rsidR="00EF3DED" w:rsidRDefault="00EF3DED" w:rsidP="00EF3DED">
      <w:pPr>
        <w:ind w:left="720"/>
      </w:pPr>
    </w:p>
    <w:p w14:paraId="59348BA6" w14:textId="1E736D63" w:rsidR="00EF3DED" w:rsidRDefault="00EF3DED" w:rsidP="00EF3DED">
      <w:pPr>
        <w:ind w:left="360"/>
      </w:pPr>
      <w:r>
        <w:rPr>
          <w:noProof/>
        </w:rPr>
        <w:drawing>
          <wp:inline distT="0" distB="0" distL="0" distR="0" wp14:anchorId="4D3834DF" wp14:editId="6B1152DA">
            <wp:extent cx="5400040" cy="4053840"/>
            <wp:effectExtent l="0" t="0" r="0" b="3810"/>
            <wp:docPr id="10376124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12489" name="Afbeelding 10376124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053840"/>
                    </a:xfrm>
                    <a:prstGeom prst="rect">
                      <a:avLst/>
                    </a:prstGeom>
                  </pic:spPr>
                </pic:pic>
              </a:graphicData>
            </a:graphic>
          </wp:inline>
        </w:drawing>
      </w:r>
    </w:p>
    <w:p w14:paraId="3DBF4649" w14:textId="77777777" w:rsidR="00EF3DED" w:rsidRPr="00B426A7" w:rsidRDefault="00EF3DED" w:rsidP="00EF3DED">
      <w:pPr>
        <w:ind w:left="360"/>
      </w:pPr>
    </w:p>
    <w:p w14:paraId="609BF496" w14:textId="77777777" w:rsidR="00B426A7" w:rsidRPr="00B426A7" w:rsidRDefault="00B426A7" w:rsidP="00B426A7">
      <w:pPr>
        <w:rPr>
          <w:b/>
          <w:bCs/>
        </w:rPr>
      </w:pPr>
      <w:r w:rsidRPr="00B426A7">
        <w:rPr>
          <w:b/>
          <w:bCs/>
        </w:rPr>
        <w:t>Advantages of the system</w:t>
      </w:r>
    </w:p>
    <w:p w14:paraId="5A02FD5A" w14:textId="77777777" w:rsidR="00B426A7" w:rsidRPr="00B426A7" w:rsidRDefault="00B426A7" w:rsidP="00B426A7">
      <w:pPr>
        <w:numPr>
          <w:ilvl w:val="0"/>
          <w:numId w:val="2"/>
        </w:numPr>
      </w:pPr>
      <w:r w:rsidRPr="00B426A7">
        <w:rPr>
          <w:b/>
          <w:bCs/>
        </w:rPr>
        <w:t>Greater universal accessibility</w:t>
      </w:r>
      <w:r w:rsidRPr="00B426A7">
        <w:br/>
        <w:t>Eliminates barriers for elderly people, people with disabilities, or those who simply have their hands full (trolleys, bags, etc.).</w:t>
      </w:r>
    </w:p>
    <w:p w14:paraId="3FBE3DE3" w14:textId="77777777" w:rsidR="00B426A7" w:rsidRPr="00B426A7" w:rsidRDefault="00B426A7" w:rsidP="00B426A7">
      <w:pPr>
        <w:numPr>
          <w:ilvl w:val="0"/>
          <w:numId w:val="2"/>
        </w:numPr>
      </w:pPr>
      <w:r w:rsidRPr="00B426A7">
        <w:rPr>
          <w:b/>
          <w:bCs/>
        </w:rPr>
        <w:t>Convenience and speed</w:t>
      </w:r>
      <w:r w:rsidRPr="00B426A7">
        <w:br/>
        <w:t>Speeds up passenger flow in and out, avoiding waiting and the need to find and press a button.</w:t>
      </w:r>
    </w:p>
    <w:p w14:paraId="421066AA" w14:textId="1BCE4994" w:rsidR="000E4A40" w:rsidRDefault="00B426A7" w:rsidP="000E4A40">
      <w:pPr>
        <w:numPr>
          <w:ilvl w:val="0"/>
          <w:numId w:val="2"/>
        </w:numPr>
      </w:pPr>
      <w:r w:rsidRPr="00B426A7">
        <w:rPr>
          <w:b/>
          <w:bCs/>
        </w:rPr>
        <w:t>Improved safety</w:t>
      </w:r>
      <w:r w:rsidRPr="00B426A7">
        <w:br/>
        <w:t xml:space="preserve">Artificial vision systems also allow you to check that there are no obstacles before opening the door or deploying the ramp. </w:t>
      </w:r>
      <w:r w:rsidR="000E4A40">
        <w:t>The system can alert the vehicle to initiate kneeling if the user requires it, minimising the risk of falls when boarding or alighting from the vehicle.</w:t>
      </w:r>
    </w:p>
    <w:p w14:paraId="2D31E098" w14:textId="4F8C177C" w:rsidR="000E4A40" w:rsidRPr="000E4A40" w:rsidRDefault="000E4A40" w:rsidP="00B426A7">
      <w:pPr>
        <w:numPr>
          <w:ilvl w:val="0"/>
          <w:numId w:val="2"/>
        </w:numPr>
      </w:pPr>
      <w:r>
        <w:rPr>
          <w:b/>
          <w:bCs/>
        </w:rPr>
        <w:lastRenderedPageBreak/>
        <w:t xml:space="preserve">Energy savings. </w:t>
      </w:r>
      <w:r w:rsidRPr="000E4A40">
        <w:t>Efficient automatic opening optimises door opening time and, therefore, energy consumption.</w:t>
      </w:r>
    </w:p>
    <w:p w14:paraId="71467AD8" w14:textId="77777777" w:rsidR="00B426A7" w:rsidRPr="00B426A7" w:rsidRDefault="00B426A7" w:rsidP="00B426A7">
      <w:pPr>
        <w:numPr>
          <w:ilvl w:val="0"/>
          <w:numId w:val="2"/>
        </w:numPr>
      </w:pPr>
      <w:r w:rsidRPr="00B426A7">
        <w:rPr>
          <w:b/>
          <w:bCs/>
        </w:rPr>
        <w:t>Less burden on the driver</w:t>
      </w:r>
      <w:r w:rsidRPr="00B426A7">
        <w:br/>
        <w:t>Staff do not need to constantly intervene in the manual opening of ramps, allowing them to concentrate on driving and road safety.</w:t>
      </w:r>
    </w:p>
    <w:p w14:paraId="37E39CD1" w14:textId="77777777" w:rsidR="00B426A7" w:rsidRPr="00B426A7" w:rsidRDefault="00B426A7" w:rsidP="00B426A7">
      <w:pPr>
        <w:numPr>
          <w:ilvl w:val="0"/>
          <w:numId w:val="2"/>
        </w:numPr>
      </w:pPr>
      <w:r w:rsidRPr="00B426A7">
        <w:rPr>
          <w:b/>
          <w:bCs/>
        </w:rPr>
        <w:t>Operational efficiency</w:t>
      </w:r>
      <w:r w:rsidRPr="00B426A7">
        <w:br/>
        <w:t>Faster boarding and disembarking reduces stopping time at each station, improving the punctuality of the fleet.</w:t>
      </w:r>
    </w:p>
    <w:p w14:paraId="3203D8D1" w14:textId="77777777" w:rsidR="00B426A7" w:rsidRPr="00B426A7" w:rsidRDefault="00B426A7" w:rsidP="00B426A7">
      <w:pPr>
        <w:numPr>
          <w:ilvl w:val="0"/>
          <w:numId w:val="2"/>
        </w:numPr>
      </w:pPr>
      <w:r w:rsidRPr="00B426A7">
        <w:rPr>
          <w:b/>
          <w:bCs/>
        </w:rPr>
        <w:t>Innovative image and social commitment</w:t>
      </w:r>
      <w:r w:rsidRPr="00B426A7">
        <w:br/>
        <w:t>Transport companies that implement this technology reinforce their role as pioneers in accessibility, inclusion and modernisation of public transport.</w:t>
      </w:r>
    </w:p>
    <w:p w14:paraId="58A18A10" w14:textId="77777777" w:rsidR="00B426A7" w:rsidRPr="00B426A7" w:rsidRDefault="00B426A7" w:rsidP="00B426A7">
      <w:pPr>
        <w:rPr>
          <w:b/>
          <w:bCs/>
        </w:rPr>
      </w:pPr>
      <w:r w:rsidRPr="00B426A7">
        <w:rPr>
          <w:b/>
          <w:bCs/>
        </w:rPr>
        <w:t>A step towards the mobility of the future</w:t>
      </w:r>
    </w:p>
    <w:p w14:paraId="483A743C" w14:textId="77777777" w:rsidR="00B426A7" w:rsidRPr="00B426A7" w:rsidRDefault="00B426A7" w:rsidP="00B426A7">
      <w:r w:rsidRPr="00B426A7">
        <w:t xml:space="preserve">The incorporation of artificial vision and artificial intelligence into bus door opening systems is a clear example of how technology can improve the </w:t>
      </w:r>
      <w:r w:rsidRPr="00B426A7">
        <w:rPr>
          <w:b/>
          <w:bCs/>
        </w:rPr>
        <w:t xml:space="preserve">user experience </w:t>
      </w:r>
      <w:r w:rsidRPr="00B426A7">
        <w:t xml:space="preserve">and ensure </w:t>
      </w:r>
      <w:r w:rsidRPr="00B426A7">
        <w:rPr>
          <w:b/>
          <w:bCs/>
        </w:rPr>
        <w:t>more inclusive and efficient mobility</w:t>
      </w:r>
      <w:r w:rsidRPr="00B426A7">
        <w:t>.</w:t>
      </w:r>
    </w:p>
    <w:p w14:paraId="6B979C49" w14:textId="01D864C4" w:rsidR="00E63036" w:rsidRDefault="00B426A7" w:rsidP="00E63036">
      <w:r w:rsidRPr="00B426A7">
        <w:t xml:space="preserve">This solution not only responds to current demands for accessibility and comfort, but also paves the way for the smart and autonomous public transport </w:t>
      </w:r>
      <w:proofErr w:type="spellStart"/>
      <w:r w:rsidRPr="00B426A7">
        <w:t>of</w:t>
      </w:r>
      <w:proofErr w:type="spellEnd"/>
      <w:r w:rsidRPr="00B426A7">
        <w:t xml:space="preserve"> </w:t>
      </w:r>
      <w:proofErr w:type="spellStart"/>
      <w:r w:rsidRPr="00B426A7">
        <w:t>the</w:t>
      </w:r>
      <w:proofErr w:type="spellEnd"/>
      <w:r w:rsidRPr="00B426A7">
        <w:t xml:space="preserve"> future</w:t>
      </w:r>
      <w:r w:rsidR="00E63036">
        <w:t xml:space="preserve">, </w:t>
      </w:r>
      <w:proofErr w:type="spellStart"/>
      <w:r w:rsidR="00E63036" w:rsidRPr="00B426A7">
        <w:t>fully</w:t>
      </w:r>
      <w:proofErr w:type="spellEnd"/>
      <w:r w:rsidR="00E63036" w:rsidRPr="00B426A7">
        <w:t xml:space="preserve"> </w:t>
      </w:r>
      <w:proofErr w:type="spellStart"/>
      <w:r w:rsidR="00E63036">
        <w:t>integrated</w:t>
      </w:r>
      <w:proofErr w:type="spellEnd"/>
      <w:r w:rsidR="00E63036">
        <w:t xml:space="preserve"> </w:t>
      </w:r>
      <w:proofErr w:type="spellStart"/>
      <w:r w:rsidR="00E63036" w:rsidRPr="00B426A7">
        <w:t>into</w:t>
      </w:r>
      <w:proofErr w:type="spellEnd"/>
      <w:r w:rsidR="00E63036" w:rsidRPr="00B426A7">
        <w:t xml:space="preserve"> </w:t>
      </w:r>
      <w:proofErr w:type="spellStart"/>
      <w:r w:rsidR="00E63036" w:rsidRPr="00B426A7">
        <w:t>the</w:t>
      </w:r>
      <w:proofErr w:type="spellEnd"/>
      <w:r w:rsidR="00E63036" w:rsidRPr="00B426A7">
        <w:t xml:space="preserve"> </w:t>
      </w:r>
      <w:r w:rsidR="00E63036" w:rsidRPr="00B426A7">
        <w:rPr>
          <w:b/>
          <w:bCs/>
        </w:rPr>
        <w:t xml:space="preserve">Smart </w:t>
      </w:r>
      <w:proofErr w:type="spellStart"/>
      <w:r w:rsidR="00E63036" w:rsidRPr="00B426A7">
        <w:rPr>
          <w:b/>
          <w:bCs/>
        </w:rPr>
        <w:t>Cities</w:t>
      </w:r>
      <w:proofErr w:type="spellEnd"/>
      <w:r w:rsidR="00E63036" w:rsidRPr="00B426A7">
        <w:rPr>
          <w:b/>
          <w:bCs/>
        </w:rPr>
        <w:t xml:space="preserve"> </w:t>
      </w:r>
      <w:proofErr w:type="spellStart"/>
      <w:r w:rsidR="00E63036" w:rsidRPr="00B426A7">
        <w:t>ecosystem</w:t>
      </w:r>
      <w:proofErr w:type="spellEnd"/>
      <w:r w:rsidR="00E63036" w:rsidRPr="00B426A7">
        <w:t>.</w:t>
      </w:r>
    </w:p>
    <w:p w14:paraId="0E2E30A6" w14:textId="77777777" w:rsidR="00B20FE8" w:rsidRDefault="00B20FE8" w:rsidP="00E63036"/>
    <w:p w14:paraId="17789585" w14:textId="322DC289" w:rsidR="00E63036" w:rsidRDefault="00B20FE8">
      <w:proofErr w:type="spellStart"/>
      <w:r w:rsidRPr="00B20FE8">
        <w:t>You</w:t>
      </w:r>
      <w:proofErr w:type="spellEnd"/>
      <w:r w:rsidRPr="00B20FE8">
        <w:t xml:space="preserve"> can </w:t>
      </w:r>
      <w:proofErr w:type="spellStart"/>
      <w:r w:rsidRPr="00B20FE8">
        <w:t>experience</w:t>
      </w:r>
      <w:proofErr w:type="spellEnd"/>
      <w:r w:rsidRPr="00B20FE8">
        <w:t xml:space="preserve"> </w:t>
      </w:r>
      <w:proofErr w:type="spellStart"/>
      <w:r w:rsidRPr="00B20FE8">
        <w:t>this</w:t>
      </w:r>
      <w:proofErr w:type="spellEnd"/>
      <w:r w:rsidRPr="00B20FE8">
        <w:t xml:space="preserve"> new </w:t>
      </w:r>
      <w:proofErr w:type="spellStart"/>
      <w:r w:rsidRPr="00B20FE8">
        <w:t>technology</w:t>
      </w:r>
      <w:proofErr w:type="spellEnd"/>
      <w:r w:rsidRPr="00B20FE8">
        <w:t xml:space="preserve"> at </w:t>
      </w:r>
      <w:proofErr w:type="spellStart"/>
      <w:r w:rsidRPr="00B20FE8">
        <w:t>the</w:t>
      </w:r>
      <w:proofErr w:type="spellEnd"/>
      <w:r w:rsidRPr="00B20FE8">
        <w:t xml:space="preserve"> </w:t>
      </w:r>
      <w:proofErr w:type="spellStart"/>
      <w:r w:rsidRPr="00B20FE8">
        <w:t>Masats</w:t>
      </w:r>
      <w:proofErr w:type="spellEnd"/>
      <w:r w:rsidRPr="00B20FE8">
        <w:t xml:space="preserve"> stand in hall 5 at BUSWORLD.</w:t>
      </w:r>
    </w:p>
    <w:p w14:paraId="0EE13FE7" w14:textId="77777777" w:rsidR="00B20FE8" w:rsidRDefault="00B20FE8"/>
    <w:p w14:paraId="10D713CA" w14:textId="77777777" w:rsidR="00B20FE8" w:rsidRDefault="00B20FE8"/>
    <w:p w14:paraId="4E32E963" w14:textId="77777777" w:rsidR="00B20FE8" w:rsidRDefault="00B20FE8"/>
    <w:p w14:paraId="66A4B844" w14:textId="10134168" w:rsidR="00B20FE8" w:rsidRPr="00B20FE8" w:rsidRDefault="00B20FE8">
      <w:pPr>
        <w:rPr>
          <w:sz w:val="18"/>
          <w:szCs w:val="18"/>
        </w:rPr>
      </w:pPr>
      <w:proofErr w:type="spellStart"/>
      <w:r w:rsidRPr="00B20FE8">
        <w:rPr>
          <w:sz w:val="18"/>
          <w:szCs w:val="18"/>
        </w:rPr>
        <w:t>For</w:t>
      </w:r>
      <w:proofErr w:type="spellEnd"/>
      <w:r w:rsidRPr="00B20FE8">
        <w:rPr>
          <w:sz w:val="18"/>
          <w:szCs w:val="18"/>
        </w:rPr>
        <w:t xml:space="preserve"> more </w:t>
      </w:r>
      <w:proofErr w:type="spellStart"/>
      <w:r w:rsidRPr="00B20FE8">
        <w:rPr>
          <w:sz w:val="18"/>
          <w:szCs w:val="18"/>
        </w:rPr>
        <w:t>information</w:t>
      </w:r>
      <w:proofErr w:type="spellEnd"/>
      <w:r w:rsidRPr="00B20FE8">
        <w:rPr>
          <w:sz w:val="18"/>
          <w:szCs w:val="18"/>
        </w:rPr>
        <w:t xml:space="preserve">:  Mar Alapont   </w:t>
      </w:r>
      <w:hyperlink r:id="rId9" w:history="1">
        <w:r w:rsidRPr="00B20FE8">
          <w:rPr>
            <w:rStyle w:val="Hyperlink"/>
            <w:sz w:val="18"/>
            <w:szCs w:val="18"/>
          </w:rPr>
          <w:t>mar.alapont@masats.es</w:t>
        </w:r>
      </w:hyperlink>
    </w:p>
    <w:p w14:paraId="006E72CC" w14:textId="77777777" w:rsidR="00B20FE8" w:rsidRDefault="00B20FE8"/>
    <w:p w14:paraId="5E8CDCF4" w14:textId="08267ABE" w:rsidR="002F1952" w:rsidRPr="002F1952" w:rsidRDefault="002F1952">
      <w:pPr>
        <w:rPr>
          <w:b/>
          <w:bCs/>
        </w:rPr>
      </w:pPr>
      <w:r>
        <w:br/>
      </w:r>
      <w:r w:rsidRPr="002F1952">
        <w:rPr>
          <w:b/>
          <w:bCs/>
          <w:color w:val="EE0000"/>
        </w:rPr>
        <w:t>REDUCED VERSION</w:t>
      </w:r>
      <w:r>
        <w:rPr>
          <w:b/>
          <w:bCs/>
          <w:color w:val="EE0000"/>
        </w:rPr>
        <w:t xml:space="preserve"> </w:t>
      </w:r>
      <w:proofErr w:type="spellStart"/>
      <w:r>
        <w:rPr>
          <w:b/>
          <w:bCs/>
          <w:color w:val="EE0000"/>
        </w:rPr>
        <w:t>below</w:t>
      </w:r>
      <w:proofErr w:type="spellEnd"/>
      <w:r w:rsidRPr="002F1952">
        <w:rPr>
          <w:b/>
          <w:bCs/>
          <w:color w:val="EE0000"/>
        </w:rPr>
        <w:t xml:space="preserve"> :  </w:t>
      </w:r>
    </w:p>
    <w:p w14:paraId="18A3C504" w14:textId="77777777" w:rsidR="002F1952" w:rsidRDefault="002F1952"/>
    <w:p w14:paraId="25BB14F8" w14:textId="77777777" w:rsidR="002F1952" w:rsidRDefault="002F1952"/>
    <w:p w14:paraId="6ABF3C57" w14:textId="77777777" w:rsidR="002F1952" w:rsidRDefault="002F1952"/>
    <w:p w14:paraId="13668383" w14:textId="77777777" w:rsidR="002F1952" w:rsidRDefault="002F1952"/>
    <w:p w14:paraId="6D65EE64" w14:textId="77777777" w:rsidR="002F1952" w:rsidRDefault="002F1952"/>
    <w:p w14:paraId="1427CB0A" w14:textId="77777777" w:rsidR="00F9029C" w:rsidRDefault="00F9029C"/>
    <w:p w14:paraId="33EEAD96" w14:textId="77777777" w:rsidR="00F9029C" w:rsidRDefault="00F9029C"/>
    <w:p w14:paraId="0FEDAA99" w14:textId="357B6AC6" w:rsidR="002F1952" w:rsidRPr="002F1952" w:rsidRDefault="002F1952">
      <w:pPr>
        <w:rPr>
          <w:lang w:val="en-US"/>
        </w:rPr>
      </w:pPr>
      <w:r w:rsidRPr="002F1952">
        <w:rPr>
          <w:lang w:val="en-US"/>
        </w:rPr>
        <w:t>Reduced version:</w:t>
      </w:r>
    </w:p>
    <w:p w14:paraId="3767EA5A" w14:textId="77777777" w:rsidR="002F1952" w:rsidRDefault="002F1952"/>
    <w:p w14:paraId="27F5324B" w14:textId="77777777" w:rsidR="002F1952" w:rsidRDefault="002F1952"/>
    <w:p w14:paraId="5F2637F7" w14:textId="77777777" w:rsidR="002F1952" w:rsidRPr="002F1952" w:rsidRDefault="002F1952" w:rsidP="002F1952">
      <w:pPr>
        <w:rPr>
          <w:b/>
          <w:bCs/>
          <w:lang w:val="en-US"/>
        </w:rPr>
      </w:pPr>
      <w:r w:rsidRPr="002F1952">
        <w:rPr>
          <w:b/>
          <w:bCs/>
          <w:lang w:val="en-US"/>
        </w:rPr>
        <w:t>Masats boosts accessibility with AIDA: artificial intelligence applied to public transport</w:t>
      </w:r>
    </w:p>
    <w:p w14:paraId="583DEF46" w14:textId="77777777" w:rsidR="002F1952" w:rsidRPr="002F1952" w:rsidRDefault="002F1952" w:rsidP="002F1952">
      <w:pPr>
        <w:rPr>
          <w:lang w:val="en-US"/>
        </w:rPr>
      </w:pPr>
      <w:r w:rsidRPr="002F1952">
        <w:rPr>
          <w:lang w:val="en-US"/>
        </w:rPr>
        <w:t xml:space="preserve">The transformation of urban mobility is closely linked to the application of intelligent technologies. In this context, Masats presents AIDA at Busworld, a system that integrates </w:t>
      </w:r>
      <w:r w:rsidRPr="002F1952">
        <w:rPr>
          <w:b/>
          <w:bCs/>
          <w:lang w:val="en-US"/>
        </w:rPr>
        <w:t>artificial vision and artificial intelligence (AI) to automate the opening of doors and ramps</w:t>
      </w:r>
      <w:r w:rsidRPr="002F1952">
        <w:rPr>
          <w:lang w:val="en-US"/>
        </w:rPr>
        <w:t xml:space="preserve"> on buses, facilitating more inclusive and safer access.</w:t>
      </w:r>
    </w:p>
    <w:p w14:paraId="5B112386" w14:textId="77777777" w:rsidR="002F1952" w:rsidRPr="002F1952" w:rsidRDefault="002F1952" w:rsidP="002F1952">
      <w:pPr>
        <w:rPr>
          <w:lang w:val="en-US"/>
        </w:rPr>
      </w:pPr>
      <w:r w:rsidRPr="002F1952">
        <w:rPr>
          <w:lang w:val="en-US"/>
        </w:rPr>
        <w:t>Currently, the opening of doors and ramps depends on the action of the passenger or driver. With AIDA, the process becomes autonomous: cameras detect the presence and intention of users, distinguish whether they are a person with reduced mobility - in a wheelchair or visually impaired - and automatically trigger the opening of the door, the deployment of the ramp or the corresponding acoustic signal. The system also slows down closing when it detects users nearby, avoiding risks without the need for additional sensors.</w:t>
      </w:r>
    </w:p>
    <w:p w14:paraId="3B8CB661" w14:textId="6190AE97" w:rsidR="002F1952" w:rsidRPr="002F1952" w:rsidRDefault="002F1952" w:rsidP="002F1952">
      <w:pPr>
        <w:rPr>
          <w:lang w:val="en-US"/>
        </w:rPr>
      </w:pPr>
      <w:r w:rsidRPr="002F1952">
        <w:rPr>
          <w:lang w:val="en-US"/>
        </w:rPr>
        <w:t xml:space="preserve">The benefits are manifold. AIDA offers </w:t>
      </w:r>
      <w:r w:rsidRPr="002F1952">
        <w:rPr>
          <w:b/>
          <w:bCs/>
          <w:lang w:val="en-US"/>
        </w:rPr>
        <w:t>universal accessibility</w:t>
      </w:r>
      <w:r w:rsidRPr="002F1952">
        <w:rPr>
          <w:lang w:val="en-US"/>
        </w:rPr>
        <w:t xml:space="preserve">, eliminating barriers for people with physical limitations. It improves convenience and speed by eliminating the need to search for and press buttons, and </w:t>
      </w:r>
      <w:r w:rsidRPr="002F1952">
        <w:rPr>
          <w:b/>
          <w:bCs/>
          <w:lang w:val="en-US"/>
        </w:rPr>
        <w:t>enhances safety</w:t>
      </w:r>
      <w:r w:rsidRPr="002F1952">
        <w:rPr>
          <w:lang w:val="en-US"/>
        </w:rPr>
        <w:t xml:space="preserve"> by verifying the absence of obstacles and allowing kneeling of the vehicle when necessary. It also enhances </w:t>
      </w:r>
      <w:r w:rsidRPr="002F1952">
        <w:rPr>
          <w:b/>
          <w:bCs/>
          <w:lang w:val="en-US"/>
        </w:rPr>
        <w:t>operational efficiency</w:t>
      </w:r>
      <w:r w:rsidRPr="002F1952">
        <w:rPr>
          <w:lang w:val="en-US"/>
        </w:rPr>
        <w:t xml:space="preserve">: faster boarding and alighting reduces downtime and </w:t>
      </w:r>
      <w:proofErr w:type="spellStart"/>
      <w:r w:rsidRPr="002F1952">
        <w:rPr>
          <w:lang w:val="en-US"/>
        </w:rPr>
        <w:t>optimises</w:t>
      </w:r>
      <w:proofErr w:type="spellEnd"/>
      <w:r w:rsidRPr="002F1952">
        <w:rPr>
          <w:lang w:val="en-US"/>
        </w:rPr>
        <w:t xml:space="preserve"> energy consumption. It also reduces driver intervention, allowing the driver to focus on driving and road safety.</w:t>
      </w:r>
    </w:p>
    <w:p w14:paraId="18BDEE08" w14:textId="203D73E4" w:rsidR="00E63036" w:rsidRPr="002F1952" w:rsidRDefault="002F1952" w:rsidP="002F1952">
      <w:pPr>
        <w:rPr>
          <w:color w:val="808080" w:themeColor="background1" w:themeShade="80"/>
          <w:lang w:val="en-US"/>
        </w:rPr>
      </w:pPr>
      <w:r w:rsidRPr="002F1952">
        <w:rPr>
          <w:lang w:val="en-US"/>
        </w:rPr>
        <w:t xml:space="preserve">With this innovation, Masats reaffirms its commitment to inclusion, </w:t>
      </w:r>
      <w:proofErr w:type="spellStart"/>
      <w:r w:rsidRPr="002F1952">
        <w:rPr>
          <w:lang w:val="en-US"/>
        </w:rPr>
        <w:t>modernising</w:t>
      </w:r>
      <w:proofErr w:type="spellEnd"/>
      <w:r w:rsidRPr="002F1952">
        <w:rPr>
          <w:lang w:val="en-US"/>
        </w:rPr>
        <w:t xml:space="preserve"> public transport and moving towards the Smart Cities ecosystem. AIDA not only responds to today's needs for accessibility and comfort, but also anticipates the future of smart and autonomous public transport</w:t>
      </w:r>
      <w:r w:rsidRPr="002F1952">
        <w:rPr>
          <w:color w:val="808080" w:themeColor="background1" w:themeShade="80"/>
          <w:lang w:val="en-US"/>
        </w:rPr>
        <w:t>.</w:t>
      </w:r>
    </w:p>
    <w:p w14:paraId="53101611" w14:textId="77777777" w:rsidR="00E63036" w:rsidRPr="002F1952" w:rsidRDefault="00E63036">
      <w:pPr>
        <w:rPr>
          <w:color w:val="808080" w:themeColor="background1" w:themeShade="80"/>
          <w:lang w:val="en-US"/>
        </w:rPr>
      </w:pPr>
    </w:p>
    <w:p w14:paraId="3EB6146D" w14:textId="77777777" w:rsidR="00E63036" w:rsidRDefault="00E63036">
      <w:pPr>
        <w:rPr>
          <w:color w:val="808080" w:themeColor="background1" w:themeShade="80"/>
        </w:rPr>
      </w:pPr>
    </w:p>
    <w:sectPr w:rsidR="00E63036" w:rsidSect="008F68D3">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0A2B" w14:textId="77777777" w:rsidR="00315DFA" w:rsidRDefault="00315DFA" w:rsidP="00B20FE8">
      <w:pPr>
        <w:spacing w:after="0" w:line="240" w:lineRule="auto"/>
      </w:pPr>
      <w:r>
        <w:separator/>
      </w:r>
    </w:p>
  </w:endnote>
  <w:endnote w:type="continuationSeparator" w:id="0">
    <w:p w14:paraId="589B0467" w14:textId="77777777" w:rsidR="00315DFA" w:rsidRDefault="00315DFA" w:rsidP="00B20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9CD0" w14:textId="77777777" w:rsidR="00315DFA" w:rsidRDefault="00315DFA" w:rsidP="00B20FE8">
      <w:pPr>
        <w:spacing w:after="0" w:line="240" w:lineRule="auto"/>
      </w:pPr>
      <w:r>
        <w:separator/>
      </w:r>
    </w:p>
  </w:footnote>
  <w:footnote w:type="continuationSeparator" w:id="0">
    <w:p w14:paraId="5721A2C8" w14:textId="77777777" w:rsidR="00315DFA" w:rsidRDefault="00315DFA" w:rsidP="00B20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945E" w14:textId="440F8BDC" w:rsidR="00B20FE8" w:rsidRDefault="00B20FE8">
    <w:pPr>
      <w:pStyle w:val="Koptekst"/>
    </w:pPr>
    <w:r>
      <w:rPr>
        <w:noProof/>
      </w:rPr>
      <w:drawing>
        <wp:inline distT="0" distB="0" distL="0" distR="0" wp14:anchorId="237542D4" wp14:editId="1C3808DB">
          <wp:extent cx="1592790" cy="523875"/>
          <wp:effectExtent l="0" t="0" r="7620" b="0"/>
          <wp:docPr id="1002059757"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9757"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595546" cy="524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E2370"/>
    <w:multiLevelType w:val="multilevel"/>
    <w:tmpl w:val="732A7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D0796F"/>
    <w:multiLevelType w:val="multilevel"/>
    <w:tmpl w:val="BE7E8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587845"/>
    <w:multiLevelType w:val="multilevel"/>
    <w:tmpl w:val="64E4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3242D7"/>
    <w:multiLevelType w:val="multilevel"/>
    <w:tmpl w:val="CE2A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646625">
    <w:abstractNumId w:val="3"/>
  </w:num>
  <w:num w:numId="2" w16cid:durableId="327177639">
    <w:abstractNumId w:val="0"/>
  </w:num>
  <w:num w:numId="3" w16cid:durableId="1071777103">
    <w:abstractNumId w:val="2"/>
  </w:num>
  <w:num w:numId="4" w16cid:durableId="150589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A7"/>
    <w:rsid w:val="000E358D"/>
    <w:rsid w:val="000E4A40"/>
    <w:rsid w:val="00107908"/>
    <w:rsid w:val="00253B7C"/>
    <w:rsid w:val="002C3CBA"/>
    <w:rsid w:val="002F1952"/>
    <w:rsid w:val="00315DFA"/>
    <w:rsid w:val="00341B87"/>
    <w:rsid w:val="003F2D8E"/>
    <w:rsid w:val="004E2A2E"/>
    <w:rsid w:val="0056130B"/>
    <w:rsid w:val="00826398"/>
    <w:rsid w:val="008F5EC1"/>
    <w:rsid w:val="008F68D3"/>
    <w:rsid w:val="00944BEF"/>
    <w:rsid w:val="009814BF"/>
    <w:rsid w:val="00A12455"/>
    <w:rsid w:val="00B20FE8"/>
    <w:rsid w:val="00B367E4"/>
    <w:rsid w:val="00B426A7"/>
    <w:rsid w:val="00BA31A7"/>
    <w:rsid w:val="00BD607E"/>
    <w:rsid w:val="00BE34B1"/>
    <w:rsid w:val="00BF5396"/>
    <w:rsid w:val="00C655B0"/>
    <w:rsid w:val="00D22809"/>
    <w:rsid w:val="00E17879"/>
    <w:rsid w:val="00E63036"/>
    <w:rsid w:val="00EF3DED"/>
    <w:rsid w:val="00F30CC7"/>
    <w:rsid w:val="00F5055B"/>
    <w:rsid w:val="00F9029C"/>
    <w:rsid w:val="00FF352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E682D"/>
  <w15:chartTrackingRefBased/>
  <w15:docId w15:val="{BD6ECC11-076B-48DA-9349-5E1A4B15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2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2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26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26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26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26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26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26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26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26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26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26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26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26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26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26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26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26A7"/>
    <w:rPr>
      <w:rFonts w:eastAsiaTheme="majorEastAsia" w:cstheme="majorBidi"/>
      <w:color w:val="272727" w:themeColor="text1" w:themeTint="D8"/>
    </w:rPr>
  </w:style>
  <w:style w:type="paragraph" w:styleId="Titel">
    <w:name w:val="Title"/>
    <w:basedOn w:val="Standaard"/>
    <w:next w:val="Standaard"/>
    <w:link w:val="TitelChar"/>
    <w:uiPriority w:val="10"/>
    <w:qFormat/>
    <w:rsid w:val="00B42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26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26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26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26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26A7"/>
    <w:rPr>
      <w:i/>
      <w:iCs/>
      <w:color w:val="404040" w:themeColor="text1" w:themeTint="BF"/>
    </w:rPr>
  </w:style>
  <w:style w:type="paragraph" w:styleId="Lijstalinea">
    <w:name w:val="List Paragraph"/>
    <w:basedOn w:val="Standaard"/>
    <w:uiPriority w:val="34"/>
    <w:qFormat/>
    <w:rsid w:val="00B426A7"/>
    <w:pPr>
      <w:ind w:left="720"/>
      <w:contextualSpacing/>
    </w:pPr>
  </w:style>
  <w:style w:type="character" w:styleId="Intensievebenadrukking">
    <w:name w:val="Intense Emphasis"/>
    <w:basedOn w:val="Standaardalinea-lettertype"/>
    <w:uiPriority w:val="21"/>
    <w:qFormat/>
    <w:rsid w:val="00B426A7"/>
    <w:rPr>
      <w:i/>
      <w:iCs/>
      <w:color w:val="0F4761" w:themeColor="accent1" w:themeShade="BF"/>
    </w:rPr>
  </w:style>
  <w:style w:type="paragraph" w:styleId="Duidelijkcitaat">
    <w:name w:val="Intense Quote"/>
    <w:basedOn w:val="Standaard"/>
    <w:next w:val="Standaard"/>
    <w:link w:val="DuidelijkcitaatChar"/>
    <w:uiPriority w:val="30"/>
    <w:qFormat/>
    <w:rsid w:val="00B42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26A7"/>
    <w:rPr>
      <w:i/>
      <w:iCs/>
      <w:color w:val="0F4761" w:themeColor="accent1" w:themeShade="BF"/>
    </w:rPr>
  </w:style>
  <w:style w:type="character" w:styleId="Intensieveverwijzing">
    <w:name w:val="Intense Reference"/>
    <w:basedOn w:val="Standaardalinea-lettertype"/>
    <w:uiPriority w:val="32"/>
    <w:qFormat/>
    <w:rsid w:val="00B426A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814BF"/>
    <w:rPr>
      <w:sz w:val="16"/>
      <w:szCs w:val="16"/>
    </w:rPr>
  </w:style>
  <w:style w:type="paragraph" w:styleId="Tekstopmerking">
    <w:name w:val="annotation text"/>
    <w:basedOn w:val="Standaard"/>
    <w:link w:val="TekstopmerkingChar"/>
    <w:uiPriority w:val="99"/>
    <w:unhideWhenUsed/>
    <w:rsid w:val="009814BF"/>
    <w:pPr>
      <w:spacing w:line="240" w:lineRule="auto"/>
    </w:pPr>
    <w:rPr>
      <w:sz w:val="20"/>
      <w:szCs w:val="20"/>
    </w:rPr>
  </w:style>
  <w:style w:type="character" w:customStyle="1" w:styleId="TekstopmerkingChar">
    <w:name w:val="Tekst opmerking Char"/>
    <w:basedOn w:val="Standaardalinea-lettertype"/>
    <w:link w:val="Tekstopmerking"/>
    <w:uiPriority w:val="99"/>
    <w:rsid w:val="009814BF"/>
    <w:rPr>
      <w:sz w:val="20"/>
      <w:szCs w:val="20"/>
    </w:rPr>
  </w:style>
  <w:style w:type="paragraph" w:styleId="Onderwerpvanopmerking">
    <w:name w:val="annotation subject"/>
    <w:basedOn w:val="Tekstopmerking"/>
    <w:next w:val="Tekstopmerking"/>
    <w:link w:val="OnderwerpvanopmerkingChar"/>
    <w:uiPriority w:val="99"/>
    <w:semiHidden/>
    <w:unhideWhenUsed/>
    <w:rsid w:val="009814BF"/>
    <w:rPr>
      <w:b/>
      <w:bCs/>
    </w:rPr>
  </w:style>
  <w:style w:type="character" w:customStyle="1" w:styleId="OnderwerpvanopmerkingChar">
    <w:name w:val="Onderwerp van opmerking Char"/>
    <w:basedOn w:val="TekstopmerkingChar"/>
    <w:link w:val="Onderwerpvanopmerking"/>
    <w:uiPriority w:val="99"/>
    <w:semiHidden/>
    <w:rsid w:val="009814BF"/>
    <w:rPr>
      <w:b/>
      <w:bCs/>
      <w:sz w:val="20"/>
      <w:szCs w:val="20"/>
    </w:rPr>
  </w:style>
  <w:style w:type="paragraph" w:styleId="Koptekst">
    <w:name w:val="header"/>
    <w:basedOn w:val="Standaard"/>
    <w:link w:val="KoptekstChar"/>
    <w:uiPriority w:val="99"/>
    <w:unhideWhenUsed/>
    <w:rsid w:val="00B20FE8"/>
    <w:pPr>
      <w:tabs>
        <w:tab w:val="center" w:pos="4252"/>
        <w:tab w:val="right" w:pos="8504"/>
      </w:tabs>
      <w:spacing w:after="0" w:line="240" w:lineRule="auto"/>
    </w:pPr>
  </w:style>
  <w:style w:type="character" w:customStyle="1" w:styleId="KoptekstChar">
    <w:name w:val="Koptekst Char"/>
    <w:basedOn w:val="Standaardalinea-lettertype"/>
    <w:link w:val="Koptekst"/>
    <w:uiPriority w:val="99"/>
    <w:rsid w:val="00B20FE8"/>
  </w:style>
  <w:style w:type="paragraph" w:styleId="Voettekst">
    <w:name w:val="footer"/>
    <w:basedOn w:val="Standaard"/>
    <w:link w:val="VoettekstChar"/>
    <w:uiPriority w:val="99"/>
    <w:unhideWhenUsed/>
    <w:rsid w:val="00B20FE8"/>
    <w:pPr>
      <w:tabs>
        <w:tab w:val="center" w:pos="4252"/>
        <w:tab w:val="right" w:pos="8504"/>
      </w:tabs>
      <w:spacing w:after="0" w:line="240" w:lineRule="auto"/>
    </w:pPr>
  </w:style>
  <w:style w:type="character" w:customStyle="1" w:styleId="VoettekstChar">
    <w:name w:val="Voettekst Char"/>
    <w:basedOn w:val="Standaardalinea-lettertype"/>
    <w:link w:val="Voettekst"/>
    <w:uiPriority w:val="99"/>
    <w:rsid w:val="00B20FE8"/>
  </w:style>
  <w:style w:type="character" w:styleId="Hyperlink">
    <w:name w:val="Hyperlink"/>
    <w:basedOn w:val="Standaardalinea-lettertype"/>
    <w:uiPriority w:val="99"/>
    <w:unhideWhenUsed/>
    <w:rsid w:val="00B20FE8"/>
    <w:rPr>
      <w:color w:val="467886" w:themeColor="hyperlink"/>
      <w:u w:val="single"/>
    </w:rPr>
  </w:style>
  <w:style w:type="character" w:styleId="Onopgelostemelding">
    <w:name w:val="Unresolved Mention"/>
    <w:basedOn w:val="Standaardalinea-lettertype"/>
    <w:uiPriority w:val="99"/>
    <w:semiHidden/>
    <w:unhideWhenUsed/>
    <w:rsid w:val="00B20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alapont@masats.es"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3952BF-0D05-4166-A325-B84FDF0947FD}"/>
</file>

<file path=customXml/itemProps2.xml><?xml version="1.0" encoding="utf-8"?>
<ds:datastoreItem xmlns:ds="http://schemas.openxmlformats.org/officeDocument/2006/customXml" ds:itemID="{1FDED6A3-5132-431A-BD73-B92949015808}"/>
</file>

<file path=customXml/itemProps3.xml><?xml version="1.0" encoding="utf-8"?>
<ds:datastoreItem xmlns:ds="http://schemas.openxmlformats.org/officeDocument/2006/customXml" ds:itemID="{6508E61C-9045-4B07-A39A-75B8D5F3D9C3}"/>
</file>

<file path=docProps/app.xml><?xml version="1.0" encoding="utf-8"?>
<Properties xmlns="http://schemas.openxmlformats.org/officeDocument/2006/extended-properties" xmlns:vt="http://schemas.openxmlformats.org/officeDocument/2006/docPropsVTypes">
  <Template>Normal.dotm</Template>
  <TotalTime>2</TotalTime>
  <Pages>4</Pages>
  <Words>814</Words>
  <Characters>4483</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 Alapont</dc:creator>
  <cp:keywords>, docId:7129BF266ED04EAA2C1B282751D471CE</cp:keywords>
  <dc:description/>
  <cp:lastModifiedBy>Max Bauwens</cp:lastModifiedBy>
  <cp:revision>2</cp:revision>
  <dcterms:created xsi:type="dcterms:W3CDTF">2025-09-25T08:27:00Z</dcterms:created>
  <dcterms:modified xsi:type="dcterms:W3CDTF">2025-09-25T08:27:00Z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